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2D40" w14:textId="0B437DF1" w:rsidR="005A63B8" w:rsidRPr="001714A6" w:rsidRDefault="00DD15D7" w:rsidP="00975B46">
      <w:pPr>
        <w:jc w:val="center"/>
        <w:rPr>
          <w:sz w:val="24"/>
          <w:szCs w:val="24"/>
        </w:rPr>
      </w:pPr>
      <w:r w:rsidRPr="001714A6">
        <w:rPr>
          <w:noProof/>
          <w:sz w:val="24"/>
          <w:szCs w:val="24"/>
        </w:rPr>
        <w:drawing>
          <wp:inline distT="0" distB="0" distL="0" distR="0" wp14:anchorId="07F21CAD" wp14:editId="65D9326A">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1714A6" w:rsidRDefault="005A63B8" w:rsidP="00975B46">
      <w:pPr>
        <w:jc w:val="center"/>
        <w:rPr>
          <w:b/>
          <w:sz w:val="24"/>
          <w:szCs w:val="24"/>
        </w:rPr>
      </w:pPr>
    </w:p>
    <w:p w14:paraId="0B8BF2B4" w14:textId="77777777" w:rsidR="005A63B8" w:rsidRPr="001714A6" w:rsidRDefault="005A63B8" w:rsidP="00975B46">
      <w:pPr>
        <w:jc w:val="center"/>
        <w:rPr>
          <w:b/>
          <w:sz w:val="24"/>
          <w:szCs w:val="24"/>
        </w:rPr>
      </w:pPr>
      <w:r w:rsidRPr="001714A6">
        <w:rPr>
          <w:b/>
          <w:sz w:val="24"/>
          <w:szCs w:val="24"/>
        </w:rPr>
        <w:t>NERINGOS SAVIVALDYBĖS TARYBOS</w:t>
      </w:r>
    </w:p>
    <w:p w14:paraId="12EAAAA7" w14:textId="77777777" w:rsidR="003E3ECA" w:rsidRPr="001714A6" w:rsidRDefault="00D5272A" w:rsidP="00975B46">
      <w:pPr>
        <w:jc w:val="center"/>
        <w:rPr>
          <w:b/>
          <w:sz w:val="24"/>
          <w:szCs w:val="24"/>
        </w:rPr>
      </w:pPr>
      <w:r w:rsidRPr="001714A6">
        <w:rPr>
          <w:b/>
          <w:sz w:val="24"/>
          <w:szCs w:val="24"/>
        </w:rPr>
        <w:t xml:space="preserve">KONTROLĖS </w:t>
      </w:r>
      <w:r w:rsidR="00A2408A" w:rsidRPr="001714A6">
        <w:rPr>
          <w:b/>
          <w:sz w:val="24"/>
          <w:szCs w:val="24"/>
        </w:rPr>
        <w:t>KOMITETO</w:t>
      </w:r>
    </w:p>
    <w:p w14:paraId="4FA1722D" w14:textId="77777777" w:rsidR="00FD5CC4" w:rsidRPr="001714A6" w:rsidRDefault="00FD5CC4" w:rsidP="00975B46">
      <w:pPr>
        <w:jc w:val="center"/>
        <w:rPr>
          <w:b/>
          <w:sz w:val="24"/>
          <w:szCs w:val="24"/>
        </w:rPr>
      </w:pPr>
    </w:p>
    <w:p w14:paraId="7FA61A4F" w14:textId="748AF57A" w:rsidR="00AA04CD" w:rsidRPr="001714A6" w:rsidRDefault="00AA04CD" w:rsidP="00975B46">
      <w:pPr>
        <w:jc w:val="center"/>
        <w:rPr>
          <w:b/>
          <w:sz w:val="24"/>
          <w:szCs w:val="24"/>
        </w:rPr>
      </w:pPr>
      <w:r w:rsidRPr="001714A6">
        <w:rPr>
          <w:b/>
          <w:sz w:val="24"/>
          <w:szCs w:val="24"/>
        </w:rPr>
        <w:t>POSĖDŽIO PROTOKOLAS</w:t>
      </w:r>
    </w:p>
    <w:p w14:paraId="224C5378" w14:textId="77777777" w:rsidR="00904073" w:rsidRPr="001714A6" w:rsidRDefault="00904073" w:rsidP="00FA504F">
      <w:pPr>
        <w:jc w:val="center"/>
        <w:rPr>
          <w:sz w:val="24"/>
          <w:szCs w:val="24"/>
        </w:rPr>
      </w:pPr>
    </w:p>
    <w:p w14:paraId="652AE55A" w14:textId="67E8B79F" w:rsidR="00A80D4B" w:rsidRPr="001714A6" w:rsidRDefault="005A63B8" w:rsidP="00FA504F">
      <w:pPr>
        <w:jc w:val="center"/>
        <w:rPr>
          <w:sz w:val="24"/>
          <w:szCs w:val="24"/>
        </w:rPr>
      </w:pPr>
      <w:r w:rsidRPr="001714A6">
        <w:rPr>
          <w:sz w:val="24"/>
          <w:szCs w:val="24"/>
        </w:rPr>
        <w:t>20</w:t>
      </w:r>
      <w:r w:rsidR="0084024C" w:rsidRPr="001714A6">
        <w:rPr>
          <w:sz w:val="24"/>
          <w:szCs w:val="24"/>
        </w:rPr>
        <w:t>2</w:t>
      </w:r>
      <w:r w:rsidR="00C1438F" w:rsidRPr="001714A6">
        <w:rPr>
          <w:sz w:val="24"/>
          <w:szCs w:val="24"/>
        </w:rPr>
        <w:t>4</w:t>
      </w:r>
      <w:r w:rsidRPr="001714A6">
        <w:rPr>
          <w:sz w:val="24"/>
          <w:szCs w:val="24"/>
        </w:rPr>
        <w:t>-</w:t>
      </w:r>
      <w:r w:rsidR="00960799" w:rsidRPr="001714A6">
        <w:rPr>
          <w:sz w:val="24"/>
          <w:szCs w:val="24"/>
        </w:rPr>
        <w:t>1</w:t>
      </w:r>
      <w:r w:rsidR="00CF2462">
        <w:rPr>
          <w:sz w:val="24"/>
          <w:szCs w:val="24"/>
        </w:rPr>
        <w:t>2</w:t>
      </w:r>
      <w:r w:rsidRPr="001714A6">
        <w:rPr>
          <w:sz w:val="24"/>
          <w:szCs w:val="24"/>
        </w:rPr>
        <w:t>-</w:t>
      </w:r>
      <w:r w:rsidR="00CF2462">
        <w:rPr>
          <w:sz w:val="24"/>
          <w:szCs w:val="24"/>
        </w:rPr>
        <w:t>11</w:t>
      </w:r>
      <w:r w:rsidR="00D5272A" w:rsidRPr="001714A6">
        <w:rPr>
          <w:sz w:val="24"/>
          <w:szCs w:val="24"/>
        </w:rPr>
        <w:t xml:space="preserve"> </w:t>
      </w:r>
      <w:r w:rsidRPr="001714A6">
        <w:rPr>
          <w:sz w:val="24"/>
          <w:szCs w:val="24"/>
        </w:rPr>
        <w:t>Nr.</w:t>
      </w:r>
      <w:r w:rsidR="00FD5CC4" w:rsidRPr="001714A6">
        <w:rPr>
          <w:sz w:val="24"/>
          <w:szCs w:val="24"/>
        </w:rPr>
        <w:t xml:space="preserve"> </w:t>
      </w:r>
      <w:r w:rsidR="00133988" w:rsidRPr="001714A6">
        <w:rPr>
          <w:sz w:val="24"/>
          <w:szCs w:val="24"/>
        </w:rPr>
        <w:t>T</w:t>
      </w:r>
      <w:r w:rsidR="00494E83" w:rsidRPr="001714A6">
        <w:rPr>
          <w:sz w:val="24"/>
          <w:szCs w:val="24"/>
        </w:rPr>
        <w:t>-</w:t>
      </w:r>
      <w:r w:rsidR="001A5202" w:rsidRPr="001714A6">
        <w:rPr>
          <w:sz w:val="24"/>
          <w:szCs w:val="24"/>
        </w:rPr>
        <w:t>3</w:t>
      </w:r>
      <w:r w:rsidR="00EA1CB7">
        <w:rPr>
          <w:sz w:val="24"/>
          <w:szCs w:val="24"/>
        </w:rPr>
        <w:t>7</w:t>
      </w:r>
    </w:p>
    <w:p w14:paraId="39ADA7D4" w14:textId="77777777" w:rsidR="005A63B8" w:rsidRPr="001714A6" w:rsidRDefault="005A63B8" w:rsidP="00FA504F">
      <w:pPr>
        <w:jc w:val="center"/>
        <w:rPr>
          <w:sz w:val="24"/>
          <w:szCs w:val="24"/>
        </w:rPr>
      </w:pPr>
      <w:r w:rsidRPr="001714A6">
        <w:rPr>
          <w:sz w:val="24"/>
          <w:szCs w:val="24"/>
        </w:rPr>
        <w:t>Neringa</w:t>
      </w:r>
    </w:p>
    <w:p w14:paraId="560C4CB3" w14:textId="77777777" w:rsidR="00FF208C" w:rsidRPr="001714A6" w:rsidRDefault="00FF208C" w:rsidP="00FA504F">
      <w:pPr>
        <w:jc w:val="both"/>
        <w:rPr>
          <w:sz w:val="24"/>
          <w:szCs w:val="24"/>
        </w:rPr>
      </w:pPr>
    </w:p>
    <w:p w14:paraId="37D9F0AB" w14:textId="10F31E31" w:rsidR="005A63B8" w:rsidRPr="001714A6" w:rsidRDefault="005A63B8" w:rsidP="00FA504F">
      <w:pPr>
        <w:ind w:firstLine="567"/>
        <w:jc w:val="both"/>
        <w:rPr>
          <w:color w:val="000000"/>
          <w:sz w:val="24"/>
          <w:szCs w:val="24"/>
        </w:rPr>
      </w:pPr>
      <w:r w:rsidRPr="001714A6">
        <w:rPr>
          <w:color w:val="000000"/>
          <w:sz w:val="24"/>
          <w:szCs w:val="24"/>
        </w:rPr>
        <w:t xml:space="preserve">Posėdis </w:t>
      </w:r>
      <w:r w:rsidR="00635C57" w:rsidRPr="001714A6">
        <w:rPr>
          <w:color w:val="000000"/>
          <w:sz w:val="24"/>
          <w:szCs w:val="24"/>
        </w:rPr>
        <w:t xml:space="preserve">vyko: </w:t>
      </w:r>
      <w:r w:rsidR="00957A2F" w:rsidRPr="001714A6">
        <w:rPr>
          <w:color w:val="000000"/>
          <w:sz w:val="24"/>
          <w:szCs w:val="24"/>
        </w:rPr>
        <w:t>1</w:t>
      </w:r>
      <w:r w:rsidR="00CF2462">
        <w:rPr>
          <w:color w:val="000000"/>
          <w:sz w:val="24"/>
          <w:szCs w:val="24"/>
        </w:rPr>
        <w:t>3</w:t>
      </w:r>
      <w:r w:rsidR="00635C57" w:rsidRPr="001714A6">
        <w:rPr>
          <w:color w:val="000000"/>
          <w:sz w:val="24"/>
          <w:szCs w:val="24"/>
        </w:rPr>
        <w:t>.</w:t>
      </w:r>
      <w:r w:rsidR="00CF2462">
        <w:rPr>
          <w:color w:val="000000"/>
          <w:sz w:val="24"/>
          <w:szCs w:val="24"/>
        </w:rPr>
        <w:t>3</w:t>
      </w:r>
      <w:r w:rsidR="00387165" w:rsidRPr="001714A6">
        <w:rPr>
          <w:color w:val="000000"/>
          <w:sz w:val="24"/>
          <w:szCs w:val="24"/>
        </w:rPr>
        <w:t>0</w:t>
      </w:r>
      <w:r w:rsidR="00935538" w:rsidRPr="001714A6">
        <w:rPr>
          <w:color w:val="000000"/>
          <w:sz w:val="24"/>
          <w:szCs w:val="24"/>
        </w:rPr>
        <w:t xml:space="preserve"> </w:t>
      </w:r>
      <w:r w:rsidR="00635C57" w:rsidRPr="001714A6">
        <w:rPr>
          <w:color w:val="000000"/>
          <w:sz w:val="24"/>
          <w:szCs w:val="24"/>
        </w:rPr>
        <w:t>val. –</w:t>
      </w:r>
      <w:r w:rsidR="00B82E1C" w:rsidRPr="001714A6">
        <w:rPr>
          <w:color w:val="000000"/>
          <w:sz w:val="24"/>
          <w:szCs w:val="24"/>
        </w:rPr>
        <w:t xml:space="preserve"> </w:t>
      </w:r>
      <w:r w:rsidR="00651FCE" w:rsidRPr="001714A6">
        <w:rPr>
          <w:color w:val="000000"/>
          <w:sz w:val="24"/>
          <w:szCs w:val="24"/>
        </w:rPr>
        <w:t>1</w:t>
      </w:r>
      <w:r w:rsidR="00CF2462">
        <w:rPr>
          <w:color w:val="000000"/>
          <w:sz w:val="24"/>
          <w:szCs w:val="24"/>
        </w:rPr>
        <w:t>3</w:t>
      </w:r>
      <w:r w:rsidR="00651FCE" w:rsidRPr="001714A6">
        <w:rPr>
          <w:color w:val="000000"/>
          <w:sz w:val="24"/>
          <w:szCs w:val="24"/>
        </w:rPr>
        <w:t>.</w:t>
      </w:r>
      <w:r w:rsidR="00CF2462">
        <w:rPr>
          <w:color w:val="000000"/>
          <w:sz w:val="24"/>
          <w:szCs w:val="24"/>
        </w:rPr>
        <w:t>4</w:t>
      </w:r>
      <w:r w:rsidR="00F237EB">
        <w:rPr>
          <w:color w:val="000000"/>
          <w:sz w:val="24"/>
          <w:szCs w:val="24"/>
        </w:rPr>
        <w:t>0</w:t>
      </w:r>
      <w:r w:rsidR="00387165" w:rsidRPr="001714A6">
        <w:rPr>
          <w:color w:val="000000"/>
          <w:sz w:val="24"/>
          <w:szCs w:val="24"/>
        </w:rPr>
        <w:t xml:space="preserve"> </w:t>
      </w:r>
      <w:r w:rsidRPr="001714A6">
        <w:rPr>
          <w:color w:val="000000"/>
          <w:sz w:val="24"/>
          <w:szCs w:val="24"/>
        </w:rPr>
        <w:t>val</w:t>
      </w:r>
      <w:r w:rsidR="008723B5" w:rsidRPr="001714A6">
        <w:rPr>
          <w:color w:val="000000"/>
          <w:sz w:val="24"/>
          <w:szCs w:val="24"/>
        </w:rPr>
        <w:t>.</w:t>
      </w:r>
    </w:p>
    <w:p w14:paraId="3EF2AC95" w14:textId="2D548F2F" w:rsidR="00E026AA" w:rsidRPr="001714A6" w:rsidRDefault="005A63B8" w:rsidP="00FA504F">
      <w:pPr>
        <w:ind w:firstLine="567"/>
        <w:jc w:val="both"/>
        <w:rPr>
          <w:b/>
          <w:color w:val="000000"/>
          <w:sz w:val="24"/>
          <w:szCs w:val="24"/>
        </w:rPr>
      </w:pPr>
      <w:r w:rsidRPr="001714A6">
        <w:rPr>
          <w:color w:val="000000"/>
          <w:sz w:val="24"/>
          <w:szCs w:val="24"/>
        </w:rPr>
        <w:t>Posėdžio pirminink</w:t>
      </w:r>
      <w:r w:rsidR="00B32FBD">
        <w:rPr>
          <w:color w:val="000000"/>
          <w:sz w:val="24"/>
          <w:szCs w:val="24"/>
        </w:rPr>
        <w:t>as</w:t>
      </w:r>
      <w:r w:rsidRPr="001714A6">
        <w:rPr>
          <w:color w:val="000000"/>
          <w:sz w:val="24"/>
          <w:szCs w:val="24"/>
        </w:rPr>
        <w:t xml:space="preserve"> –</w:t>
      </w:r>
      <w:r w:rsidR="00F237EB" w:rsidRPr="00F237EB">
        <w:rPr>
          <w:color w:val="000000"/>
          <w:sz w:val="24"/>
          <w:szCs w:val="24"/>
        </w:rPr>
        <w:t xml:space="preserve"> </w:t>
      </w:r>
      <w:r w:rsidR="00F237EB" w:rsidRPr="001714A6">
        <w:rPr>
          <w:color w:val="000000"/>
          <w:sz w:val="24"/>
          <w:szCs w:val="24"/>
        </w:rPr>
        <w:t xml:space="preserve">Agnė </w:t>
      </w:r>
      <w:proofErr w:type="spellStart"/>
      <w:r w:rsidR="00F237EB" w:rsidRPr="001714A6">
        <w:rPr>
          <w:color w:val="000000"/>
          <w:sz w:val="24"/>
          <w:szCs w:val="24"/>
        </w:rPr>
        <w:t>Jenčauskienė</w:t>
      </w:r>
      <w:proofErr w:type="spellEnd"/>
      <w:r w:rsidR="00443DB4" w:rsidRPr="001714A6">
        <w:rPr>
          <w:color w:val="000000"/>
          <w:sz w:val="24"/>
          <w:szCs w:val="24"/>
        </w:rPr>
        <w:t xml:space="preserve">, </w:t>
      </w:r>
      <w:r w:rsidR="00F32808" w:rsidRPr="001714A6">
        <w:rPr>
          <w:color w:val="000000"/>
          <w:sz w:val="24"/>
          <w:szCs w:val="24"/>
        </w:rPr>
        <w:t>Neringos savivaldybės tarybos</w:t>
      </w:r>
      <w:r w:rsidR="00A2408A" w:rsidRPr="001714A6">
        <w:rPr>
          <w:sz w:val="24"/>
          <w:szCs w:val="24"/>
        </w:rPr>
        <w:t xml:space="preserve"> </w:t>
      </w:r>
      <w:r w:rsidR="00225D63" w:rsidRPr="001714A6">
        <w:rPr>
          <w:color w:val="000000"/>
          <w:sz w:val="24"/>
          <w:szCs w:val="24"/>
        </w:rPr>
        <w:t>Kontrolės</w:t>
      </w:r>
      <w:r w:rsidR="00A2408A" w:rsidRPr="001714A6">
        <w:rPr>
          <w:color w:val="000000"/>
          <w:sz w:val="24"/>
          <w:szCs w:val="24"/>
        </w:rPr>
        <w:t xml:space="preserve"> komiteto</w:t>
      </w:r>
      <w:r w:rsidR="00A2408A" w:rsidRPr="001714A6">
        <w:rPr>
          <w:b/>
          <w:bCs/>
          <w:color w:val="000000"/>
          <w:sz w:val="24"/>
          <w:szCs w:val="24"/>
        </w:rPr>
        <w:t xml:space="preserve"> </w:t>
      </w:r>
      <w:r w:rsidR="00443DB4" w:rsidRPr="001714A6">
        <w:rPr>
          <w:color w:val="000000"/>
          <w:sz w:val="24"/>
          <w:szCs w:val="24"/>
        </w:rPr>
        <w:t>pirminink</w:t>
      </w:r>
      <w:r w:rsidR="00F237EB">
        <w:rPr>
          <w:color w:val="000000"/>
          <w:sz w:val="24"/>
          <w:szCs w:val="24"/>
        </w:rPr>
        <w:t>ė.</w:t>
      </w:r>
    </w:p>
    <w:p w14:paraId="7ED3AF82" w14:textId="77777777" w:rsidR="005A63B8" w:rsidRPr="001714A6" w:rsidRDefault="005A63B8" w:rsidP="00FA504F">
      <w:pPr>
        <w:ind w:firstLine="567"/>
        <w:jc w:val="both"/>
        <w:rPr>
          <w:color w:val="000000"/>
          <w:sz w:val="24"/>
          <w:szCs w:val="24"/>
        </w:rPr>
      </w:pPr>
      <w:r w:rsidRPr="001714A6">
        <w:rPr>
          <w:color w:val="000000"/>
          <w:sz w:val="24"/>
          <w:szCs w:val="24"/>
        </w:rPr>
        <w:t>Posėdžio sekretorė –</w:t>
      </w:r>
      <w:r w:rsidR="00A80D4B" w:rsidRPr="001714A6">
        <w:rPr>
          <w:color w:val="000000"/>
          <w:sz w:val="24"/>
          <w:szCs w:val="24"/>
        </w:rPr>
        <w:t xml:space="preserve"> </w:t>
      </w:r>
      <w:r w:rsidR="007A1DC3" w:rsidRPr="001714A6">
        <w:rPr>
          <w:color w:val="000000"/>
          <w:sz w:val="24"/>
          <w:szCs w:val="24"/>
        </w:rPr>
        <w:t xml:space="preserve">Ignė Kriščiūnaitė, </w:t>
      </w:r>
      <w:bookmarkStart w:id="0" w:name="_Hlk16146405"/>
      <w:r w:rsidR="007A1DC3" w:rsidRPr="001714A6">
        <w:rPr>
          <w:color w:val="000000"/>
          <w:sz w:val="24"/>
          <w:szCs w:val="24"/>
        </w:rPr>
        <w:t xml:space="preserve">Neringos savivaldybės </w:t>
      </w:r>
      <w:bookmarkEnd w:id="0"/>
      <w:r w:rsidR="00DD6C2A" w:rsidRPr="001714A6">
        <w:rPr>
          <w:color w:val="000000"/>
          <w:sz w:val="24"/>
          <w:szCs w:val="24"/>
        </w:rPr>
        <w:t xml:space="preserve">tarybos </w:t>
      </w:r>
      <w:r w:rsidR="00F32808" w:rsidRPr="001714A6">
        <w:rPr>
          <w:color w:val="000000"/>
          <w:sz w:val="24"/>
          <w:szCs w:val="24"/>
        </w:rPr>
        <w:t xml:space="preserve">posėdžių </w:t>
      </w:r>
      <w:r w:rsidR="00DD6C2A" w:rsidRPr="001714A6">
        <w:rPr>
          <w:color w:val="000000"/>
          <w:sz w:val="24"/>
          <w:szCs w:val="24"/>
        </w:rPr>
        <w:t xml:space="preserve">sekretorė. </w:t>
      </w:r>
    </w:p>
    <w:p w14:paraId="2BC273B9" w14:textId="77777777" w:rsidR="00CF2462" w:rsidRDefault="005A63B8" w:rsidP="00FA504F">
      <w:pPr>
        <w:ind w:firstLine="567"/>
        <w:jc w:val="both"/>
        <w:rPr>
          <w:color w:val="000000"/>
          <w:sz w:val="24"/>
          <w:szCs w:val="24"/>
        </w:rPr>
      </w:pPr>
      <w:r w:rsidRPr="001714A6">
        <w:rPr>
          <w:color w:val="000000"/>
          <w:sz w:val="24"/>
          <w:szCs w:val="24"/>
        </w:rPr>
        <w:t xml:space="preserve">Posėdyje dalyvavo </w:t>
      </w:r>
      <w:bookmarkStart w:id="1" w:name="_Hlk17116031"/>
      <w:r w:rsidRPr="001714A6">
        <w:rPr>
          <w:color w:val="000000"/>
          <w:sz w:val="24"/>
          <w:szCs w:val="24"/>
        </w:rPr>
        <w:t xml:space="preserve">komiteto </w:t>
      </w:r>
      <w:bookmarkEnd w:id="1"/>
      <w:r w:rsidRPr="001714A6">
        <w:rPr>
          <w:color w:val="000000"/>
          <w:sz w:val="24"/>
          <w:szCs w:val="24"/>
        </w:rPr>
        <w:t>nariai</w:t>
      </w:r>
      <w:r w:rsidR="00453CD3" w:rsidRPr="001714A6">
        <w:rPr>
          <w:color w:val="000000"/>
          <w:sz w:val="24"/>
          <w:szCs w:val="24"/>
        </w:rPr>
        <w:t xml:space="preserve">: </w:t>
      </w:r>
      <w:r w:rsidR="005024D7">
        <w:rPr>
          <w:color w:val="000000"/>
          <w:sz w:val="24"/>
          <w:szCs w:val="24"/>
        </w:rPr>
        <w:t xml:space="preserve">Arūnas Burkšas,  </w:t>
      </w:r>
      <w:r w:rsidR="00225D63" w:rsidRPr="001714A6">
        <w:rPr>
          <w:color w:val="000000"/>
          <w:sz w:val="24"/>
          <w:szCs w:val="24"/>
        </w:rPr>
        <w:t>Arvydas Mockus</w:t>
      </w:r>
      <w:r w:rsidR="00CF2462">
        <w:rPr>
          <w:color w:val="000000"/>
          <w:sz w:val="24"/>
          <w:szCs w:val="24"/>
        </w:rPr>
        <w:t>.</w:t>
      </w:r>
    </w:p>
    <w:p w14:paraId="1A011733" w14:textId="745090B5" w:rsidR="0083030C" w:rsidRPr="001714A6" w:rsidRDefault="00CF2462" w:rsidP="00CF2462">
      <w:pPr>
        <w:ind w:firstLine="567"/>
        <w:jc w:val="both"/>
        <w:rPr>
          <w:color w:val="000000"/>
          <w:sz w:val="24"/>
          <w:szCs w:val="24"/>
        </w:rPr>
      </w:pPr>
      <w:r w:rsidRPr="001714A6">
        <w:rPr>
          <w:color w:val="000000"/>
          <w:sz w:val="24"/>
          <w:szCs w:val="24"/>
        </w:rPr>
        <w:t xml:space="preserve">Posėdyje </w:t>
      </w:r>
      <w:r>
        <w:rPr>
          <w:color w:val="000000"/>
          <w:sz w:val="24"/>
          <w:szCs w:val="24"/>
        </w:rPr>
        <w:t>ne</w:t>
      </w:r>
      <w:r w:rsidRPr="001714A6">
        <w:rPr>
          <w:color w:val="000000"/>
          <w:sz w:val="24"/>
          <w:szCs w:val="24"/>
        </w:rPr>
        <w:t>dalyvavo komiteto nar</w:t>
      </w:r>
      <w:r>
        <w:rPr>
          <w:color w:val="000000"/>
          <w:sz w:val="24"/>
          <w:szCs w:val="24"/>
        </w:rPr>
        <w:t xml:space="preserve">ys </w:t>
      </w:r>
      <w:r w:rsidR="00226A80" w:rsidRPr="001714A6">
        <w:rPr>
          <w:color w:val="000000"/>
          <w:sz w:val="24"/>
          <w:szCs w:val="24"/>
        </w:rPr>
        <w:t>Laurynas Vainutis</w:t>
      </w:r>
      <w:r w:rsidR="00761AA4">
        <w:rPr>
          <w:color w:val="000000"/>
          <w:sz w:val="24"/>
          <w:szCs w:val="24"/>
        </w:rPr>
        <w:t>.</w:t>
      </w:r>
      <w:r w:rsidR="00281854" w:rsidRPr="001714A6">
        <w:rPr>
          <w:color w:val="000000"/>
          <w:sz w:val="24"/>
          <w:szCs w:val="24"/>
        </w:rPr>
        <w:t xml:space="preserve"> </w:t>
      </w:r>
    </w:p>
    <w:p w14:paraId="058D05FB" w14:textId="03F33B43" w:rsidR="00747368" w:rsidRPr="001714A6" w:rsidRDefault="005A63B8" w:rsidP="00FA504F">
      <w:pPr>
        <w:ind w:firstLine="567"/>
        <w:jc w:val="both"/>
        <w:rPr>
          <w:color w:val="000000"/>
          <w:sz w:val="24"/>
          <w:szCs w:val="24"/>
        </w:rPr>
      </w:pPr>
      <w:r w:rsidRPr="00653CB7">
        <w:rPr>
          <w:color w:val="000000"/>
          <w:sz w:val="24"/>
          <w:szCs w:val="24"/>
        </w:rPr>
        <w:t>Posėdyje taip pat dalyvavo</w:t>
      </w:r>
      <w:bookmarkStart w:id="2" w:name="_Hlk59088303"/>
      <w:r w:rsidR="00BC2B13" w:rsidRPr="00D54350">
        <w:rPr>
          <w:color w:val="000000"/>
          <w:sz w:val="24"/>
          <w:szCs w:val="24"/>
        </w:rPr>
        <w:t xml:space="preserve"> </w:t>
      </w:r>
      <w:r w:rsidR="00C16D8B">
        <w:rPr>
          <w:color w:val="000000"/>
          <w:sz w:val="24"/>
          <w:szCs w:val="24"/>
        </w:rPr>
        <w:t xml:space="preserve">Tarybos narė Sandra </w:t>
      </w:r>
      <w:proofErr w:type="spellStart"/>
      <w:r w:rsidR="00C16D8B">
        <w:rPr>
          <w:color w:val="000000"/>
          <w:sz w:val="24"/>
          <w:szCs w:val="24"/>
        </w:rPr>
        <w:t>Berletaitė</w:t>
      </w:r>
      <w:proofErr w:type="spellEnd"/>
      <w:r w:rsidR="00C16D8B">
        <w:rPr>
          <w:color w:val="000000"/>
          <w:sz w:val="24"/>
          <w:szCs w:val="24"/>
        </w:rPr>
        <w:t>.</w:t>
      </w:r>
      <w:r w:rsidR="001577E3" w:rsidRPr="00CF2462">
        <w:rPr>
          <w:color w:val="000000"/>
          <w:sz w:val="24"/>
          <w:szCs w:val="24"/>
          <w:highlight w:val="yellow"/>
        </w:rPr>
        <w:t xml:space="preserve"> </w:t>
      </w:r>
    </w:p>
    <w:p w14:paraId="1A8B7896" w14:textId="77777777" w:rsidR="00747368" w:rsidRPr="001714A6" w:rsidRDefault="00747368" w:rsidP="00975B46">
      <w:pPr>
        <w:ind w:firstLine="567"/>
        <w:jc w:val="both"/>
        <w:rPr>
          <w:color w:val="000000"/>
          <w:sz w:val="24"/>
          <w:szCs w:val="24"/>
        </w:rPr>
      </w:pPr>
    </w:p>
    <w:p w14:paraId="392136E7" w14:textId="77777777" w:rsidR="004731DC" w:rsidRPr="001714A6" w:rsidRDefault="001272FB" w:rsidP="004731DC">
      <w:pPr>
        <w:ind w:firstLine="360"/>
        <w:jc w:val="both"/>
        <w:rPr>
          <w:b/>
          <w:color w:val="000000"/>
          <w:sz w:val="24"/>
          <w:szCs w:val="24"/>
        </w:rPr>
      </w:pPr>
      <w:r w:rsidRPr="001714A6">
        <w:rPr>
          <w:b/>
          <w:color w:val="000000"/>
          <w:sz w:val="24"/>
          <w:szCs w:val="24"/>
        </w:rPr>
        <w:t>DARBOTVARKĖ:</w:t>
      </w:r>
      <w:bookmarkEnd w:id="2"/>
    </w:p>
    <w:p w14:paraId="67011183" w14:textId="77777777" w:rsidR="00796EB8" w:rsidRP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komiteto darbotvarkės patvirtinimo.</w:t>
      </w:r>
    </w:p>
    <w:p w14:paraId="2F09C534" w14:textId="77777777" w:rsidR="00796EB8" w:rsidRP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Neringos savivaldybės tarybos sprendimo Nr. TP-398 „Dėl Neringos savivaldybės teritorijos ir jos dalių bendrojo plano dalies korektūros patvirtinimo“ (Laimonas Bogušas).</w:t>
      </w:r>
    </w:p>
    <w:p w14:paraId="24DF23F9" w14:textId="77777777" w:rsidR="00796EB8" w:rsidRP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Neringos savivaldybės tarybos sprendimo Nr. TP-403 „Dėl Neringos savivaldybės tarybos 2023 m. birželio 29 d. sprendimo Nr. T1-173 „Dėl Neringos savivaldybės tarybos kontrolės komiteto sudarymo“ pakeitimo“ (Ignė Kriščiūnaitė)</w:t>
      </w:r>
    </w:p>
    <w:p w14:paraId="1F73D742" w14:textId="77777777" w:rsidR="00796EB8" w:rsidRP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Neringos savivaldybės tarybos sprendimo Nr. TP-404 „Dėl daugiabučių namų šildymo ir karšto vandens sistemų priežiūros (eksploatavimo) maksimalių tarifų nustatymo“ (Janina Kobozeva)</w:t>
      </w:r>
    </w:p>
    <w:p w14:paraId="3A15C39D" w14:textId="77777777" w:rsidR="00796EB8" w:rsidRP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Neringos savivaldybės tarybos sprendimo Nr. TP-407 „Dėl Neringos savivaldybės tarybos 2017 m. rugpjūčio 24 d. sprendimo Nr. T1-151 „Dėl triukšmo prevencijos Neringos savivaldybės viešosiose vietose taisyklių patvirtinimo” pakeitimo“ (Rosita Bazarauskaitė)</w:t>
      </w:r>
    </w:p>
    <w:p w14:paraId="6FFE2032" w14:textId="77777777" w:rsidR="00796EB8" w:rsidRDefault="00796EB8" w:rsidP="00796EB8">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796EB8">
        <w:rPr>
          <w:rFonts w:eastAsia="Calibri"/>
          <w:sz w:val="24"/>
          <w:szCs w:val="24"/>
          <w:lang w:eastAsia="en-US"/>
        </w:rPr>
        <w:t>Dėl Neringos savivaldybės tarybos sprendimo Nr. TP-    „Dėl Neringos savivaldybės tarybos 2024 m. vasario 14 d. sprendimo Nr. T1-16 „Dėl Neringos savivaldybės 2024 metų biudžeto patvirtinimo“ pakeitimo“ (Janina Kobozeva)</w:t>
      </w:r>
    </w:p>
    <w:p w14:paraId="745BD598" w14:textId="41D496E1" w:rsidR="00796EB8" w:rsidRDefault="00796EB8" w:rsidP="00796EB8">
      <w:pPr>
        <w:widowControl/>
        <w:autoSpaceDE/>
        <w:autoSpaceDN/>
        <w:adjustRightInd/>
        <w:spacing w:after="160" w:line="259" w:lineRule="auto"/>
        <w:ind w:left="851"/>
        <w:contextualSpacing/>
        <w:jc w:val="both"/>
        <w:rPr>
          <w:rFonts w:eastAsia="Calibri"/>
          <w:b/>
          <w:bCs/>
          <w:sz w:val="24"/>
          <w:szCs w:val="24"/>
          <w:lang w:eastAsia="en-US"/>
        </w:rPr>
      </w:pPr>
      <w:r w:rsidRPr="00796EB8">
        <w:rPr>
          <w:rFonts w:eastAsia="Calibri"/>
          <w:b/>
          <w:bCs/>
          <w:sz w:val="24"/>
          <w:szCs w:val="24"/>
          <w:lang w:eastAsia="en-US"/>
        </w:rPr>
        <w:t>Papildomas klausimas.</w:t>
      </w:r>
    </w:p>
    <w:p w14:paraId="46360693" w14:textId="77777777" w:rsidR="00255026" w:rsidRPr="00255026" w:rsidRDefault="00255026" w:rsidP="00255026">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255026">
        <w:rPr>
          <w:rFonts w:eastAsia="Calibri"/>
          <w:sz w:val="24"/>
          <w:szCs w:val="24"/>
          <w:lang w:eastAsia="en-US"/>
        </w:rPr>
        <w:t>Dėl civilinės pirotechnikos priemonių naudojimo tvarkos nustatymo (Raimondas Žičkus)</w:t>
      </w:r>
    </w:p>
    <w:p w14:paraId="39BF570B" w14:textId="77777777" w:rsidR="00CF2462" w:rsidRPr="001714A6" w:rsidRDefault="00CF2462" w:rsidP="00457AF5">
      <w:pPr>
        <w:widowControl/>
        <w:autoSpaceDE/>
        <w:autoSpaceDN/>
        <w:adjustRightInd/>
        <w:spacing w:after="160" w:line="259" w:lineRule="auto"/>
        <w:ind w:left="851"/>
        <w:contextualSpacing/>
        <w:jc w:val="both"/>
        <w:rPr>
          <w:b/>
          <w:color w:val="000000"/>
          <w:sz w:val="24"/>
          <w:szCs w:val="24"/>
        </w:rPr>
      </w:pPr>
    </w:p>
    <w:p w14:paraId="1EBFBB77" w14:textId="6341C3A7" w:rsidR="00746BEA" w:rsidRPr="00653CB7" w:rsidRDefault="008A57FB" w:rsidP="00975B46">
      <w:pPr>
        <w:widowControl/>
        <w:autoSpaceDE/>
        <w:autoSpaceDN/>
        <w:adjustRightInd/>
        <w:ind w:firstLine="720"/>
        <w:jc w:val="both"/>
        <w:rPr>
          <w:b/>
          <w:color w:val="000000"/>
          <w:sz w:val="24"/>
          <w:szCs w:val="24"/>
        </w:rPr>
      </w:pPr>
      <w:r w:rsidRPr="00653CB7">
        <w:rPr>
          <w:b/>
          <w:color w:val="000000"/>
          <w:sz w:val="24"/>
          <w:szCs w:val="24"/>
        </w:rPr>
        <w:t xml:space="preserve">1.  SVARSTYTA. </w:t>
      </w:r>
      <w:r w:rsidRPr="00653CB7">
        <w:rPr>
          <w:b/>
          <w:bCs/>
          <w:color w:val="000000"/>
          <w:sz w:val="24"/>
          <w:szCs w:val="24"/>
        </w:rPr>
        <w:t>Dėl</w:t>
      </w:r>
      <w:r w:rsidRPr="00653CB7">
        <w:rPr>
          <w:b/>
          <w:color w:val="000000"/>
          <w:sz w:val="24"/>
          <w:szCs w:val="24"/>
        </w:rPr>
        <w:t xml:space="preserve"> komiteto darbotvarkės patvirtinimo.</w:t>
      </w:r>
    </w:p>
    <w:p w14:paraId="3C878A84" w14:textId="0FDF4744" w:rsidR="008A57FB" w:rsidRDefault="008A57FB" w:rsidP="008460BD">
      <w:pPr>
        <w:widowControl/>
        <w:autoSpaceDE/>
        <w:autoSpaceDN/>
        <w:adjustRightInd/>
        <w:ind w:firstLine="720"/>
        <w:jc w:val="both"/>
        <w:rPr>
          <w:bCs/>
          <w:color w:val="000000"/>
          <w:sz w:val="24"/>
          <w:szCs w:val="24"/>
        </w:rPr>
      </w:pPr>
      <w:r w:rsidRPr="00653CB7">
        <w:rPr>
          <w:bCs/>
          <w:color w:val="000000"/>
          <w:sz w:val="24"/>
          <w:szCs w:val="24"/>
        </w:rPr>
        <w:t>Posėdžio pirminink</w:t>
      </w:r>
      <w:r w:rsidR="00653CB7" w:rsidRPr="00653CB7">
        <w:rPr>
          <w:bCs/>
          <w:color w:val="000000"/>
          <w:sz w:val="24"/>
          <w:szCs w:val="24"/>
        </w:rPr>
        <w:t xml:space="preserve">ė </w:t>
      </w:r>
      <w:r w:rsidR="00653CB7" w:rsidRPr="00653CB7">
        <w:rPr>
          <w:color w:val="000000"/>
          <w:sz w:val="24"/>
          <w:szCs w:val="24"/>
        </w:rPr>
        <w:t xml:space="preserve">Agnė </w:t>
      </w:r>
      <w:proofErr w:type="spellStart"/>
      <w:r w:rsidR="00653CB7" w:rsidRPr="00653CB7">
        <w:rPr>
          <w:color w:val="000000"/>
          <w:sz w:val="24"/>
          <w:szCs w:val="24"/>
        </w:rPr>
        <w:t>Jenčauskienė</w:t>
      </w:r>
      <w:proofErr w:type="spellEnd"/>
      <w:r w:rsidR="00B4009B" w:rsidRPr="00653CB7">
        <w:rPr>
          <w:bCs/>
          <w:color w:val="000000"/>
          <w:sz w:val="24"/>
          <w:szCs w:val="24"/>
        </w:rPr>
        <w:t xml:space="preserve"> </w:t>
      </w:r>
      <w:r w:rsidRPr="00653CB7">
        <w:rPr>
          <w:bCs/>
          <w:color w:val="000000"/>
          <w:sz w:val="24"/>
          <w:szCs w:val="24"/>
        </w:rPr>
        <w:t>pristatė</w:t>
      </w:r>
      <w:r w:rsidR="00982943" w:rsidRPr="00653CB7">
        <w:rPr>
          <w:bCs/>
          <w:color w:val="000000"/>
          <w:sz w:val="24"/>
          <w:szCs w:val="24"/>
        </w:rPr>
        <w:t xml:space="preserve"> Neringos savivaldybės tarybos </w:t>
      </w:r>
      <w:r w:rsidR="00B4009B" w:rsidRPr="00653CB7">
        <w:rPr>
          <w:bCs/>
          <w:color w:val="000000"/>
          <w:sz w:val="24"/>
          <w:szCs w:val="24"/>
        </w:rPr>
        <w:t xml:space="preserve">Kontrolės </w:t>
      </w:r>
      <w:r w:rsidR="00982943" w:rsidRPr="00653CB7">
        <w:rPr>
          <w:bCs/>
          <w:color w:val="000000"/>
          <w:sz w:val="24"/>
          <w:szCs w:val="24"/>
        </w:rPr>
        <w:t>komiteto</w:t>
      </w:r>
      <w:r w:rsidRPr="00653CB7">
        <w:rPr>
          <w:bCs/>
          <w:color w:val="000000"/>
          <w:sz w:val="24"/>
          <w:szCs w:val="24"/>
        </w:rPr>
        <w:t xml:space="preserve"> posėdžio darbotvarkę, kurioje numatyta svarstyti</w:t>
      </w:r>
      <w:r w:rsidR="00880DB1" w:rsidRPr="00653CB7">
        <w:rPr>
          <w:bCs/>
          <w:color w:val="000000"/>
          <w:sz w:val="24"/>
          <w:szCs w:val="24"/>
        </w:rPr>
        <w:t xml:space="preserve"> </w:t>
      </w:r>
      <w:r w:rsidR="00255026">
        <w:rPr>
          <w:bCs/>
          <w:color w:val="000000"/>
          <w:sz w:val="24"/>
          <w:szCs w:val="24"/>
        </w:rPr>
        <w:t>5</w:t>
      </w:r>
      <w:r w:rsidR="00C470C4" w:rsidRPr="00653CB7">
        <w:rPr>
          <w:bCs/>
          <w:color w:val="000000"/>
          <w:sz w:val="24"/>
          <w:szCs w:val="24"/>
        </w:rPr>
        <w:t xml:space="preserve"> </w:t>
      </w:r>
      <w:r w:rsidR="00162ACB" w:rsidRPr="00653CB7">
        <w:rPr>
          <w:bCs/>
          <w:color w:val="000000"/>
          <w:sz w:val="24"/>
          <w:szCs w:val="24"/>
        </w:rPr>
        <w:t>klausim</w:t>
      </w:r>
      <w:r w:rsidR="00653CB7" w:rsidRPr="00653CB7">
        <w:rPr>
          <w:bCs/>
          <w:color w:val="000000"/>
          <w:sz w:val="24"/>
          <w:szCs w:val="24"/>
        </w:rPr>
        <w:t>us</w:t>
      </w:r>
      <w:r w:rsidR="00255026">
        <w:rPr>
          <w:bCs/>
          <w:color w:val="000000"/>
          <w:sz w:val="24"/>
          <w:szCs w:val="24"/>
        </w:rPr>
        <w:t xml:space="preserve"> ir pasiūlė įtraukti 1 papildomą klausimą.</w:t>
      </w:r>
    </w:p>
    <w:p w14:paraId="58900904" w14:textId="3452B999" w:rsidR="00026DA7" w:rsidRPr="00255026" w:rsidRDefault="00255026" w:rsidP="00653CB7">
      <w:pPr>
        <w:widowControl/>
        <w:autoSpaceDE/>
        <w:autoSpaceDN/>
        <w:adjustRightInd/>
        <w:ind w:firstLine="567"/>
        <w:jc w:val="both"/>
        <w:rPr>
          <w:color w:val="000000"/>
          <w:sz w:val="24"/>
          <w:szCs w:val="24"/>
        </w:rPr>
      </w:pPr>
      <w:r w:rsidRPr="00255026">
        <w:rPr>
          <w:color w:val="000000"/>
          <w:sz w:val="24"/>
          <w:szCs w:val="24"/>
        </w:rPr>
        <w:t xml:space="preserve">  </w:t>
      </w:r>
      <w:r>
        <w:rPr>
          <w:color w:val="000000"/>
          <w:sz w:val="24"/>
          <w:szCs w:val="24"/>
        </w:rPr>
        <w:t>P</w:t>
      </w:r>
      <w:r w:rsidRPr="00255026">
        <w:rPr>
          <w:color w:val="000000"/>
          <w:sz w:val="24"/>
          <w:szCs w:val="24"/>
        </w:rPr>
        <w:t xml:space="preserve">osėdžio pirmininkė </w:t>
      </w:r>
      <w:r>
        <w:rPr>
          <w:color w:val="000000"/>
          <w:sz w:val="24"/>
          <w:szCs w:val="24"/>
        </w:rPr>
        <w:t>A</w:t>
      </w:r>
      <w:r w:rsidRPr="00653CB7">
        <w:rPr>
          <w:color w:val="000000"/>
          <w:sz w:val="24"/>
          <w:szCs w:val="24"/>
        </w:rPr>
        <w:t xml:space="preserve">gnė </w:t>
      </w:r>
      <w:proofErr w:type="spellStart"/>
      <w:r>
        <w:rPr>
          <w:color w:val="000000"/>
          <w:sz w:val="24"/>
          <w:szCs w:val="24"/>
        </w:rPr>
        <w:t>J</w:t>
      </w:r>
      <w:r w:rsidRPr="00653CB7">
        <w:rPr>
          <w:color w:val="000000"/>
          <w:sz w:val="24"/>
          <w:szCs w:val="24"/>
        </w:rPr>
        <w:t>enčauskienė</w:t>
      </w:r>
      <w:proofErr w:type="spellEnd"/>
      <w:r>
        <w:rPr>
          <w:color w:val="000000"/>
          <w:sz w:val="24"/>
          <w:szCs w:val="24"/>
        </w:rPr>
        <w:t xml:space="preserve"> informavo, kad rengėjai  nepristatys klausimų, nes jie buvo pristatyti ką tik pasibaigusiame </w:t>
      </w:r>
      <w:r w:rsidRPr="00D36D0E">
        <w:rPr>
          <w:color w:val="000000"/>
          <w:sz w:val="24"/>
          <w:szCs w:val="24"/>
        </w:rPr>
        <w:t xml:space="preserve">Biudžeto, </w:t>
      </w:r>
      <w:bookmarkStart w:id="3" w:name="_Hlk143846771"/>
      <w:r w:rsidRPr="00D36D0E">
        <w:rPr>
          <w:color w:val="000000"/>
          <w:sz w:val="24"/>
          <w:szCs w:val="24"/>
        </w:rPr>
        <w:t xml:space="preserve">finansų ir ūkio valdymo </w:t>
      </w:r>
      <w:bookmarkEnd w:id="3"/>
      <w:r w:rsidRPr="00D36D0E">
        <w:rPr>
          <w:color w:val="000000"/>
          <w:sz w:val="24"/>
          <w:szCs w:val="24"/>
        </w:rPr>
        <w:t>komitet</w:t>
      </w:r>
      <w:r>
        <w:rPr>
          <w:color w:val="000000"/>
          <w:sz w:val="24"/>
          <w:szCs w:val="24"/>
        </w:rPr>
        <w:t xml:space="preserve">e. </w:t>
      </w:r>
    </w:p>
    <w:p w14:paraId="33C0043F" w14:textId="3B92779A" w:rsidR="00653CB7" w:rsidRDefault="00653CB7" w:rsidP="00653CB7">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Posėdžio pirminink</w:t>
      </w:r>
      <w:r>
        <w:rPr>
          <w:bCs/>
          <w:iCs/>
          <w:color w:val="000000"/>
          <w:sz w:val="24"/>
          <w:szCs w:val="24"/>
        </w:rPr>
        <w:t>ė</w:t>
      </w:r>
      <w:r w:rsidRPr="00DA79F1">
        <w:rPr>
          <w:bCs/>
          <w:iCs/>
          <w:color w:val="000000"/>
          <w:sz w:val="24"/>
          <w:szCs w:val="24"/>
        </w:rPr>
        <w:t xml:space="preserve"> pasiūlė </w:t>
      </w:r>
      <w:r>
        <w:rPr>
          <w:bCs/>
          <w:iCs/>
          <w:color w:val="000000"/>
          <w:sz w:val="24"/>
          <w:szCs w:val="24"/>
        </w:rPr>
        <w:t xml:space="preserve">balsuoti dėl </w:t>
      </w:r>
      <w:r w:rsidRPr="00DA79F1">
        <w:rPr>
          <w:bCs/>
          <w:iCs/>
          <w:color w:val="000000"/>
          <w:sz w:val="24"/>
          <w:szCs w:val="24"/>
        </w:rPr>
        <w:t>Neringos savivaldybės tarybos</w:t>
      </w:r>
      <w:r w:rsidRPr="00DA79F1">
        <w:rPr>
          <w:bCs/>
          <w:color w:val="000000"/>
          <w:sz w:val="24"/>
          <w:szCs w:val="24"/>
        </w:rPr>
        <w:t xml:space="preserve"> </w:t>
      </w:r>
      <w:r>
        <w:rPr>
          <w:bCs/>
          <w:iCs/>
          <w:color w:val="000000"/>
          <w:sz w:val="24"/>
          <w:szCs w:val="24"/>
        </w:rPr>
        <w:t>Kontrolės</w:t>
      </w:r>
      <w:r w:rsidRPr="00DA79F1">
        <w:rPr>
          <w:bCs/>
          <w:iCs/>
          <w:color w:val="000000"/>
          <w:sz w:val="24"/>
          <w:szCs w:val="24"/>
        </w:rPr>
        <w:t xml:space="preserve"> komiteto posėdžio darbotvark</w:t>
      </w:r>
      <w:r>
        <w:rPr>
          <w:bCs/>
          <w:iCs/>
          <w:color w:val="000000"/>
          <w:sz w:val="24"/>
          <w:szCs w:val="24"/>
        </w:rPr>
        <w:t>ės</w:t>
      </w:r>
      <w:r w:rsidR="00180584">
        <w:rPr>
          <w:bCs/>
          <w:iCs/>
          <w:color w:val="000000"/>
          <w:sz w:val="24"/>
          <w:szCs w:val="24"/>
        </w:rPr>
        <w:t xml:space="preserve"> su papildymu.</w:t>
      </w:r>
    </w:p>
    <w:p w14:paraId="686FBD26" w14:textId="76111728" w:rsidR="00653CB7" w:rsidRPr="00461679" w:rsidRDefault="00653CB7" w:rsidP="00653CB7">
      <w:pPr>
        <w:widowControl/>
        <w:shd w:val="clear" w:color="auto" w:fill="FFFFFF" w:themeFill="background1"/>
        <w:autoSpaceDE/>
        <w:autoSpaceDN/>
        <w:adjustRightInd/>
        <w:ind w:firstLine="720"/>
        <w:jc w:val="both"/>
        <w:rPr>
          <w:color w:val="000000"/>
          <w:sz w:val="24"/>
          <w:szCs w:val="24"/>
        </w:rPr>
      </w:pPr>
      <w:r w:rsidRPr="00461679">
        <w:rPr>
          <w:color w:val="000000"/>
          <w:sz w:val="24"/>
          <w:szCs w:val="24"/>
        </w:rPr>
        <w:t xml:space="preserve">Balsuota: už – </w:t>
      </w:r>
      <w:r>
        <w:rPr>
          <w:color w:val="000000"/>
          <w:sz w:val="24"/>
          <w:szCs w:val="24"/>
        </w:rPr>
        <w:t>3</w:t>
      </w:r>
      <w:r w:rsidRPr="00461679">
        <w:rPr>
          <w:color w:val="000000"/>
          <w:sz w:val="24"/>
          <w:szCs w:val="24"/>
        </w:rPr>
        <w:t xml:space="preserve">, prieš – 0, susilaikė – </w:t>
      </w:r>
      <w:r>
        <w:rPr>
          <w:color w:val="000000"/>
          <w:sz w:val="24"/>
          <w:szCs w:val="24"/>
        </w:rPr>
        <w:t xml:space="preserve"> </w:t>
      </w:r>
      <w:r w:rsidR="00180584">
        <w:rPr>
          <w:color w:val="000000"/>
          <w:sz w:val="24"/>
          <w:szCs w:val="24"/>
        </w:rPr>
        <w:t>0.</w:t>
      </w:r>
      <w:r w:rsidRPr="00461679">
        <w:rPr>
          <w:color w:val="000000"/>
          <w:sz w:val="24"/>
          <w:szCs w:val="24"/>
        </w:rPr>
        <w:t xml:space="preserve"> </w:t>
      </w:r>
    </w:p>
    <w:p w14:paraId="21B859F6" w14:textId="38F0F387" w:rsidR="00653CB7" w:rsidRDefault="00653CB7" w:rsidP="00653CB7">
      <w:pPr>
        <w:widowControl/>
        <w:shd w:val="clear" w:color="auto" w:fill="FFFFFF" w:themeFill="background1"/>
        <w:autoSpaceDE/>
        <w:autoSpaceDN/>
        <w:adjustRightInd/>
        <w:ind w:firstLine="720"/>
        <w:jc w:val="both"/>
        <w:rPr>
          <w:color w:val="000000"/>
          <w:sz w:val="24"/>
          <w:szCs w:val="24"/>
        </w:rPr>
      </w:pPr>
      <w:r w:rsidRPr="00AE528D">
        <w:rPr>
          <w:color w:val="000000"/>
          <w:sz w:val="24"/>
          <w:szCs w:val="24"/>
        </w:rPr>
        <w:t xml:space="preserve">NUTARTA. </w:t>
      </w:r>
      <w:r>
        <w:rPr>
          <w:color w:val="000000"/>
          <w:sz w:val="24"/>
          <w:szCs w:val="24"/>
        </w:rPr>
        <w:t>P</w:t>
      </w:r>
      <w:r w:rsidRPr="00AE528D">
        <w:rPr>
          <w:color w:val="000000"/>
          <w:sz w:val="24"/>
          <w:szCs w:val="24"/>
        </w:rPr>
        <w:t xml:space="preserve">ritarti Neringos savivaldybės </w:t>
      </w:r>
      <w:r>
        <w:rPr>
          <w:bCs/>
          <w:color w:val="000000"/>
          <w:sz w:val="24"/>
          <w:szCs w:val="24"/>
        </w:rPr>
        <w:t>Kontrolės</w:t>
      </w:r>
      <w:r w:rsidRPr="00DA79F1">
        <w:rPr>
          <w:bCs/>
          <w:color w:val="000000"/>
          <w:sz w:val="24"/>
          <w:szCs w:val="24"/>
        </w:rPr>
        <w:t xml:space="preserve"> </w:t>
      </w:r>
      <w:r w:rsidRPr="00AE528D">
        <w:rPr>
          <w:color w:val="000000"/>
          <w:sz w:val="24"/>
          <w:szCs w:val="24"/>
        </w:rPr>
        <w:t>komiteto posėdžio darbotvarkei.</w:t>
      </w:r>
    </w:p>
    <w:p w14:paraId="16AB5B15" w14:textId="77777777" w:rsidR="005E7A11" w:rsidRDefault="005E7A11" w:rsidP="00653CB7">
      <w:pPr>
        <w:widowControl/>
        <w:shd w:val="clear" w:color="auto" w:fill="FFFFFF" w:themeFill="background1"/>
        <w:autoSpaceDE/>
        <w:autoSpaceDN/>
        <w:adjustRightInd/>
        <w:ind w:firstLine="720"/>
        <w:jc w:val="both"/>
        <w:rPr>
          <w:color w:val="000000"/>
          <w:sz w:val="24"/>
          <w:szCs w:val="24"/>
        </w:rPr>
      </w:pPr>
    </w:p>
    <w:p w14:paraId="31A73F20" w14:textId="4E20F6D5" w:rsidR="00247162" w:rsidRPr="00247162" w:rsidRDefault="00247162" w:rsidP="00247162">
      <w:pPr>
        <w:widowControl/>
        <w:autoSpaceDE/>
        <w:autoSpaceDN/>
        <w:adjustRightInd/>
        <w:ind w:firstLine="567"/>
        <w:jc w:val="both"/>
        <w:rPr>
          <w:b/>
          <w:bCs/>
          <w:color w:val="000000"/>
          <w:sz w:val="24"/>
          <w:szCs w:val="24"/>
        </w:rPr>
      </w:pPr>
      <w:r w:rsidRPr="00247162">
        <w:rPr>
          <w:b/>
          <w:bCs/>
          <w:color w:val="000000"/>
          <w:sz w:val="24"/>
          <w:szCs w:val="24"/>
        </w:rPr>
        <w:t>2. SVARSTYTA. Dėl Neringos savivaldybės teritorijos ir jos dalių bendrojo plano dalies korektūros patvirtinimo.</w:t>
      </w:r>
    </w:p>
    <w:p w14:paraId="782D7BB9" w14:textId="5A7F8F0D" w:rsidR="00247162" w:rsidRPr="00247162" w:rsidRDefault="00247162" w:rsidP="00247162">
      <w:pPr>
        <w:widowControl/>
        <w:autoSpaceDE/>
        <w:autoSpaceDN/>
        <w:adjustRightInd/>
        <w:ind w:firstLine="851"/>
        <w:jc w:val="both"/>
        <w:rPr>
          <w:bCs/>
          <w:sz w:val="24"/>
          <w:szCs w:val="24"/>
          <w:lang w:eastAsia="en-US"/>
        </w:rPr>
      </w:pPr>
      <w:r w:rsidRPr="00247162">
        <w:rPr>
          <w:bCs/>
          <w:sz w:val="24"/>
          <w:szCs w:val="24"/>
          <w:lang w:eastAsia="en-US"/>
        </w:rPr>
        <w:t xml:space="preserve">Parengto projekto tikslas - Neringos savivaldybės teritorijos ir jos dalių bendrojo plano dalies korektūros (toliau – Bendrojo plano korektūra) rengimo tikslas - koreguoti Neringos savivaldybės teritorijos ir jos dalių bendrojo plano, patvirtinto Neringos savivaldybės tarybos 2012 m. rugsėjo 21 d. sprendimu Nr. T1-164, Juodkrantės urbanistinės struktūros ir reglamentų dalies, </w:t>
      </w:r>
      <w:proofErr w:type="spellStart"/>
      <w:r w:rsidRPr="00247162">
        <w:rPr>
          <w:bCs/>
          <w:sz w:val="24"/>
          <w:szCs w:val="24"/>
          <w:lang w:eastAsia="en-US"/>
        </w:rPr>
        <w:t>reglamentinės</w:t>
      </w:r>
      <w:proofErr w:type="spellEnd"/>
      <w:r w:rsidRPr="00247162">
        <w:rPr>
          <w:bCs/>
          <w:sz w:val="24"/>
          <w:szCs w:val="24"/>
          <w:lang w:eastAsia="en-US"/>
        </w:rPr>
        <w:t xml:space="preserve"> zonos – 24. Gyvenamoji rekreacinė zona prie Gintaro įlankos – sprendinius, nustatant reglamentus, neprieštaraujančius planavimo tikslams ir uždaviniams, nustatytiems galiojančiame bendrajame plane.</w:t>
      </w:r>
    </w:p>
    <w:p w14:paraId="03F064E4" w14:textId="77777777" w:rsidR="00247162" w:rsidRPr="00247162" w:rsidRDefault="00247162" w:rsidP="00247162">
      <w:pPr>
        <w:widowControl/>
        <w:autoSpaceDE/>
        <w:autoSpaceDN/>
        <w:adjustRightInd/>
        <w:ind w:firstLine="851"/>
        <w:jc w:val="both"/>
        <w:rPr>
          <w:bCs/>
          <w:sz w:val="24"/>
          <w:szCs w:val="24"/>
          <w:lang w:eastAsia="en-US"/>
        </w:rPr>
      </w:pPr>
      <w:bookmarkStart w:id="4" w:name="_Hlk126747872"/>
      <w:r w:rsidRPr="00247162">
        <w:rPr>
          <w:bCs/>
          <w:sz w:val="24"/>
          <w:szCs w:val="24"/>
          <w:lang w:eastAsia="en-US"/>
        </w:rPr>
        <w:t xml:space="preserve">Patvirtinus Bendrojo plano korektūrą bus galima įgyvendinti plano sprendinius, Juodkrantės urbanistinės struktūros ir reglamentų dalies, 24 </w:t>
      </w:r>
      <w:proofErr w:type="spellStart"/>
      <w:r w:rsidRPr="00247162">
        <w:rPr>
          <w:bCs/>
          <w:sz w:val="24"/>
          <w:szCs w:val="24"/>
          <w:lang w:eastAsia="en-US"/>
        </w:rPr>
        <w:t>reglamentinės</w:t>
      </w:r>
      <w:proofErr w:type="spellEnd"/>
      <w:r w:rsidRPr="00247162">
        <w:rPr>
          <w:bCs/>
          <w:sz w:val="24"/>
          <w:szCs w:val="24"/>
          <w:lang w:eastAsia="en-US"/>
        </w:rPr>
        <w:t xml:space="preserve"> zonoje</w:t>
      </w:r>
      <w:bookmarkEnd w:id="4"/>
      <w:r w:rsidRPr="00247162">
        <w:rPr>
          <w:bCs/>
          <w:sz w:val="24"/>
          <w:szCs w:val="24"/>
          <w:lang w:eastAsia="en-US"/>
        </w:rPr>
        <w:t xml:space="preserve">, keičiant žemės sklypų naudojimo būdus kitais galimais žemės sklypų naudojimo būdais - </w:t>
      </w:r>
      <w:r w:rsidRPr="00247162">
        <w:rPr>
          <w:sz w:val="24"/>
          <w:szCs w:val="24"/>
          <w:lang w:eastAsia="en-US"/>
        </w:rPr>
        <w:t xml:space="preserve">daugiabučių gyvenamųjų pastatų ir bendrabučių teritorijos (G2); rekreacinės teritorijos (R); visuomeninės paskirties teritorijos (V); komercinės paskirties teritorijos (K); susisiekimo ir inžinerinių komunikacijų aptarnavimo objektų teritorijos (I1); susisiekimo ir inžinerinių tinklų koridorių teritorijos (I2); atskirųjų želdynų teritorijos (E); miškų sklypai (M1). </w:t>
      </w:r>
      <w:r w:rsidRPr="00247162">
        <w:rPr>
          <w:bCs/>
          <w:sz w:val="24"/>
          <w:szCs w:val="24"/>
          <w:lang w:eastAsia="en-US"/>
        </w:rPr>
        <w:t>Sekančiame etape bus galima rengti statinių projektus, numatant jų paskirties keitimą.</w:t>
      </w:r>
    </w:p>
    <w:p w14:paraId="1F159B75" w14:textId="4E23FD65" w:rsidR="00247162" w:rsidRPr="00247162" w:rsidRDefault="00247162" w:rsidP="00247162">
      <w:pPr>
        <w:widowControl/>
        <w:autoSpaceDE/>
        <w:autoSpaceDN/>
        <w:adjustRightInd/>
        <w:ind w:firstLine="567"/>
        <w:jc w:val="both"/>
        <w:rPr>
          <w:color w:val="000000"/>
          <w:sz w:val="24"/>
          <w:szCs w:val="24"/>
        </w:rPr>
      </w:pPr>
      <w:r w:rsidRPr="00247162">
        <w:rPr>
          <w:color w:val="000000"/>
          <w:sz w:val="24"/>
          <w:szCs w:val="24"/>
        </w:rPr>
        <w:t>Posėdžio pirminink</w:t>
      </w:r>
      <w:r>
        <w:rPr>
          <w:color w:val="000000"/>
          <w:sz w:val="24"/>
          <w:szCs w:val="24"/>
        </w:rPr>
        <w:t>ė</w:t>
      </w:r>
      <w:r w:rsidRPr="00247162">
        <w:rPr>
          <w:color w:val="000000"/>
          <w:sz w:val="24"/>
          <w:szCs w:val="24"/>
        </w:rPr>
        <w:t xml:space="preserve"> pasiūlė balsuoti dėl sprendimo projekto.</w:t>
      </w:r>
    </w:p>
    <w:p w14:paraId="1AF99420" w14:textId="4E92A50F" w:rsidR="00247162" w:rsidRPr="00247162" w:rsidRDefault="00247162" w:rsidP="00247162">
      <w:pPr>
        <w:widowControl/>
        <w:autoSpaceDE/>
        <w:autoSpaceDN/>
        <w:adjustRightInd/>
        <w:ind w:firstLine="567"/>
        <w:jc w:val="both"/>
        <w:rPr>
          <w:color w:val="000000"/>
          <w:sz w:val="24"/>
          <w:szCs w:val="24"/>
        </w:rPr>
      </w:pPr>
      <w:r w:rsidRPr="00247162">
        <w:rPr>
          <w:color w:val="000000"/>
          <w:sz w:val="24"/>
          <w:szCs w:val="24"/>
        </w:rPr>
        <w:t xml:space="preserve">Balsuota: už – </w:t>
      </w:r>
      <w:r>
        <w:rPr>
          <w:color w:val="000000"/>
          <w:sz w:val="24"/>
          <w:szCs w:val="24"/>
        </w:rPr>
        <w:t>3</w:t>
      </w:r>
      <w:r w:rsidRPr="00247162">
        <w:rPr>
          <w:color w:val="000000"/>
          <w:sz w:val="24"/>
          <w:szCs w:val="24"/>
        </w:rPr>
        <w:t xml:space="preserve">, prieš – 0, susilaikė – </w:t>
      </w:r>
      <w:r>
        <w:rPr>
          <w:color w:val="000000"/>
          <w:sz w:val="24"/>
          <w:szCs w:val="24"/>
        </w:rPr>
        <w:t xml:space="preserve">0. </w:t>
      </w:r>
      <w:r w:rsidRPr="00247162">
        <w:rPr>
          <w:color w:val="000000"/>
          <w:sz w:val="24"/>
          <w:szCs w:val="24"/>
        </w:rPr>
        <w:t xml:space="preserve"> </w:t>
      </w:r>
    </w:p>
    <w:p w14:paraId="73B44113" w14:textId="77777777" w:rsidR="00247162" w:rsidRDefault="00247162" w:rsidP="00247162">
      <w:pPr>
        <w:widowControl/>
        <w:autoSpaceDE/>
        <w:autoSpaceDN/>
        <w:adjustRightInd/>
        <w:ind w:firstLine="567"/>
        <w:jc w:val="both"/>
        <w:rPr>
          <w:color w:val="000000"/>
          <w:sz w:val="24"/>
          <w:szCs w:val="24"/>
        </w:rPr>
      </w:pPr>
      <w:r w:rsidRPr="00247162">
        <w:rPr>
          <w:color w:val="000000"/>
          <w:sz w:val="24"/>
          <w:szCs w:val="24"/>
        </w:rPr>
        <w:t>NUTARTA. Pritarti sprendimo projektui</w:t>
      </w:r>
      <w:r w:rsidRPr="00247162">
        <w:rPr>
          <w:b/>
          <w:bCs/>
          <w:color w:val="000000"/>
          <w:sz w:val="24"/>
          <w:szCs w:val="24"/>
        </w:rPr>
        <w:t xml:space="preserve"> </w:t>
      </w:r>
      <w:r w:rsidRPr="00247162">
        <w:rPr>
          <w:color w:val="000000"/>
          <w:sz w:val="24"/>
          <w:szCs w:val="24"/>
        </w:rPr>
        <w:t>„Dėl Neringos savivaldybės teritorijos ir jos dalių bendrojo plano dalies korektūros patvirtinimo“</w:t>
      </w:r>
      <w:r w:rsidRPr="00247162">
        <w:rPr>
          <w:b/>
          <w:bCs/>
          <w:color w:val="000000"/>
          <w:sz w:val="24"/>
          <w:szCs w:val="24"/>
        </w:rPr>
        <w:t xml:space="preserve"> </w:t>
      </w:r>
      <w:r w:rsidRPr="00247162">
        <w:rPr>
          <w:color w:val="000000"/>
          <w:sz w:val="24"/>
          <w:szCs w:val="24"/>
        </w:rPr>
        <w:t>ir teikti svarstyti Tarybos posėdyje.</w:t>
      </w:r>
    </w:p>
    <w:p w14:paraId="5AF12FB3" w14:textId="77777777" w:rsidR="00131901" w:rsidRDefault="00131901" w:rsidP="00247162">
      <w:pPr>
        <w:widowControl/>
        <w:autoSpaceDE/>
        <w:autoSpaceDN/>
        <w:adjustRightInd/>
        <w:ind w:firstLine="567"/>
        <w:jc w:val="both"/>
        <w:rPr>
          <w:color w:val="000000"/>
          <w:sz w:val="24"/>
          <w:szCs w:val="24"/>
        </w:rPr>
      </w:pPr>
    </w:p>
    <w:p w14:paraId="6D2D7207" w14:textId="79745ED3" w:rsidR="00131901" w:rsidRPr="00131901" w:rsidRDefault="00131901" w:rsidP="00131901">
      <w:pPr>
        <w:widowControl/>
        <w:autoSpaceDE/>
        <w:autoSpaceDN/>
        <w:adjustRightInd/>
        <w:ind w:firstLine="567"/>
        <w:jc w:val="both"/>
        <w:rPr>
          <w:b/>
          <w:bCs/>
          <w:color w:val="000000"/>
          <w:sz w:val="24"/>
          <w:szCs w:val="24"/>
        </w:rPr>
      </w:pPr>
      <w:r>
        <w:rPr>
          <w:b/>
          <w:bCs/>
          <w:color w:val="000000"/>
          <w:sz w:val="24"/>
          <w:szCs w:val="24"/>
        </w:rPr>
        <w:t>3</w:t>
      </w:r>
      <w:r w:rsidRPr="00131901">
        <w:rPr>
          <w:b/>
          <w:bCs/>
          <w:color w:val="000000"/>
          <w:sz w:val="24"/>
          <w:szCs w:val="24"/>
        </w:rPr>
        <w:t>. SVARSTYTA. Dėl Neringos savivaldybės tarybos 2023 m. birželio 29 d. sprendimo Nr. T1-173 „Dėl Neringos savivaldybės tarybos Kontrolės komiteto sudarymo“ pakeitimo.</w:t>
      </w:r>
    </w:p>
    <w:p w14:paraId="037C764D" w14:textId="403F612B" w:rsidR="00131901" w:rsidRPr="00131901" w:rsidRDefault="00131901" w:rsidP="00131901">
      <w:pPr>
        <w:widowControl/>
        <w:autoSpaceDE/>
        <w:autoSpaceDN/>
        <w:adjustRightInd/>
        <w:ind w:firstLine="567"/>
        <w:jc w:val="both"/>
        <w:rPr>
          <w:bCs/>
          <w:sz w:val="24"/>
          <w:szCs w:val="24"/>
          <w:lang w:eastAsia="en-US"/>
        </w:rPr>
      </w:pPr>
      <w:r w:rsidRPr="00131901">
        <w:rPr>
          <w:bCs/>
          <w:sz w:val="24"/>
          <w:szCs w:val="24"/>
          <w:lang w:eastAsia="en-US"/>
        </w:rPr>
        <w:t>Parengto sprendimo projekto tikslas – pakeisti Neringos savivaldybės tarybos sprendimą, kuriuo buvo sudarytas Neringos savivaldybės tarybos Kontrolės komitetas.</w:t>
      </w:r>
    </w:p>
    <w:p w14:paraId="58D30FE9" w14:textId="77777777" w:rsidR="00131901" w:rsidRPr="00131901" w:rsidRDefault="00131901" w:rsidP="00131901">
      <w:pPr>
        <w:widowControl/>
        <w:autoSpaceDE/>
        <w:autoSpaceDN/>
        <w:adjustRightInd/>
        <w:ind w:firstLine="567"/>
        <w:jc w:val="both"/>
        <w:rPr>
          <w:sz w:val="24"/>
          <w:szCs w:val="24"/>
        </w:rPr>
      </w:pPr>
      <w:r w:rsidRPr="00131901">
        <w:rPr>
          <w:sz w:val="24"/>
          <w:szCs w:val="24"/>
        </w:rPr>
        <w:t xml:space="preserve">Lietuvos Respublikos vietos savivaldos įstatymo 3 straipsnio 4 dalis apibrėžia, kad </w:t>
      </w:r>
      <w:r w:rsidRPr="00131901">
        <w:rPr>
          <w:i/>
          <w:iCs/>
          <w:sz w:val="24"/>
          <w:szCs w:val="24"/>
        </w:rPr>
        <w:t>Mišri savivaldybės tarybos narių grupė – ne mažiau kaip 2 savivaldybės tarybos nariai, nesusivieniję į savivaldybės tarybos narių frakciją ar savivaldybės tarybos narių grupę.</w:t>
      </w:r>
      <w:r w:rsidRPr="00131901">
        <w:rPr>
          <w:sz w:val="24"/>
          <w:szCs w:val="24"/>
        </w:rPr>
        <w:t xml:space="preserve"> Lietuvos Respublikos vietos savivaldos įstatymo aukščiau minėta nauja sąvoka įtakoja tai, kad iš </w:t>
      </w:r>
      <w:r w:rsidRPr="00131901">
        <w:rPr>
          <w:sz w:val="24"/>
          <w:szCs w:val="24"/>
          <w:lang w:eastAsia="en-US"/>
        </w:rPr>
        <w:t xml:space="preserve">Neringos savivaldybės tarybos Kontrolės komiteto sudėties siūloma išbraukti </w:t>
      </w:r>
      <w:r w:rsidRPr="00131901">
        <w:rPr>
          <w:i/>
          <w:iCs/>
          <w:sz w:val="24"/>
          <w:szCs w:val="24"/>
          <w:lang w:eastAsia="en-US"/>
        </w:rPr>
        <w:t xml:space="preserve">frakcijai, grupei ar mišriai grupei </w:t>
      </w:r>
      <w:r w:rsidRPr="00131901">
        <w:rPr>
          <w:sz w:val="24"/>
          <w:szCs w:val="24"/>
          <w:lang w:eastAsia="en-US"/>
        </w:rPr>
        <w:t>nepriklausantį 1 Tarybos narį. Atsižvelgiant į tai,  sumažėja Kontrolės komiteto narių skaičius (vietoj 4 komiteto narių lieka 3 nariai).</w:t>
      </w:r>
    </w:p>
    <w:p w14:paraId="3416305E" w14:textId="61B0881B"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Posėdžio pirminink</w:t>
      </w:r>
      <w:r>
        <w:rPr>
          <w:color w:val="000000"/>
          <w:sz w:val="24"/>
          <w:szCs w:val="24"/>
        </w:rPr>
        <w:t xml:space="preserve">ė </w:t>
      </w:r>
      <w:r w:rsidRPr="00131901">
        <w:rPr>
          <w:color w:val="000000"/>
          <w:sz w:val="24"/>
          <w:szCs w:val="24"/>
        </w:rPr>
        <w:t>pasiūlė balsuoti dėl sprendimo projekto.</w:t>
      </w:r>
    </w:p>
    <w:p w14:paraId="524A4E01" w14:textId="41BAF77A"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 xml:space="preserve">Balsuota: už – </w:t>
      </w:r>
      <w:r>
        <w:rPr>
          <w:color w:val="000000"/>
          <w:sz w:val="24"/>
          <w:szCs w:val="24"/>
        </w:rPr>
        <w:t>2</w:t>
      </w:r>
      <w:r w:rsidRPr="00131901">
        <w:rPr>
          <w:color w:val="000000"/>
          <w:sz w:val="24"/>
          <w:szCs w:val="24"/>
        </w:rPr>
        <w:t xml:space="preserve">, prieš – 0, susilaikė – </w:t>
      </w:r>
      <w:r>
        <w:rPr>
          <w:color w:val="000000"/>
          <w:sz w:val="24"/>
          <w:szCs w:val="24"/>
        </w:rPr>
        <w:t>1 (Arvydas Mockus)</w:t>
      </w:r>
      <w:r w:rsidRPr="00131901">
        <w:rPr>
          <w:color w:val="000000"/>
          <w:sz w:val="24"/>
          <w:szCs w:val="24"/>
        </w:rPr>
        <w:t xml:space="preserve">. </w:t>
      </w:r>
    </w:p>
    <w:p w14:paraId="079F5DA0" w14:textId="77777777"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NUTARTA. Pritarti sprendimo projektui</w:t>
      </w:r>
      <w:r w:rsidRPr="00131901">
        <w:rPr>
          <w:b/>
          <w:bCs/>
          <w:color w:val="000000"/>
          <w:sz w:val="24"/>
          <w:szCs w:val="24"/>
        </w:rPr>
        <w:t xml:space="preserve"> </w:t>
      </w:r>
      <w:r w:rsidRPr="00131901">
        <w:rPr>
          <w:color w:val="000000"/>
          <w:sz w:val="24"/>
          <w:szCs w:val="24"/>
        </w:rPr>
        <w:t>„Dėl Neringos savivaldybės tarybos 2023 m. birželio 29 d. sprendimo Nr. T1-173 „Dėl Neringos savivaldybės tarybos Kontrolės komiteto sudarymo“ pakeitimo“ ir teikti svarstyti Tarybos posėdyje.</w:t>
      </w:r>
    </w:p>
    <w:p w14:paraId="6441B88B" w14:textId="77777777" w:rsidR="00131901" w:rsidRPr="00247162" w:rsidRDefault="00131901" w:rsidP="00247162">
      <w:pPr>
        <w:widowControl/>
        <w:autoSpaceDE/>
        <w:autoSpaceDN/>
        <w:adjustRightInd/>
        <w:ind w:firstLine="567"/>
        <w:jc w:val="both"/>
        <w:rPr>
          <w:color w:val="000000"/>
          <w:sz w:val="24"/>
          <w:szCs w:val="24"/>
        </w:rPr>
      </w:pPr>
    </w:p>
    <w:p w14:paraId="491B80C9" w14:textId="4151B2DD" w:rsidR="00131901" w:rsidRPr="00131901" w:rsidRDefault="00131901" w:rsidP="00131901">
      <w:pPr>
        <w:widowControl/>
        <w:autoSpaceDE/>
        <w:autoSpaceDN/>
        <w:adjustRightInd/>
        <w:ind w:firstLine="567"/>
        <w:jc w:val="both"/>
        <w:rPr>
          <w:color w:val="000000"/>
          <w:sz w:val="24"/>
          <w:szCs w:val="24"/>
        </w:rPr>
      </w:pPr>
      <w:r>
        <w:rPr>
          <w:b/>
          <w:bCs/>
          <w:color w:val="000000"/>
          <w:sz w:val="24"/>
          <w:szCs w:val="24"/>
        </w:rPr>
        <w:t>4</w:t>
      </w:r>
      <w:r w:rsidRPr="00131901">
        <w:rPr>
          <w:b/>
          <w:bCs/>
          <w:color w:val="000000"/>
          <w:sz w:val="24"/>
          <w:szCs w:val="24"/>
        </w:rPr>
        <w:t xml:space="preserve">. SVARSTYTA. Dėl daugiabučių namų šildymo ir karšto vandens sistemų priežiūros (eksploatavimo) maksimalių tarifų nustatymo. </w:t>
      </w:r>
    </w:p>
    <w:p w14:paraId="3F28709E" w14:textId="74496F4A" w:rsidR="00131901" w:rsidRPr="00131901" w:rsidRDefault="00131901" w:rsidP="00131901">
      <w:pPr>
        <w:widowControl/>
        <w:autoSpaceDE/>
        <w:autoSpaceDN/>
        <w:adjustRightInd/>
        <w:ind w:firstLine="567"/>
        <w:jc w:val="both"/>
        <w:rPr>
          <w:color w:val="000000"/>
          <w:sz w:val="24"/>
          <w:szCs w:val="24"/>
        </w:rPr>
      </w:pPr>
      <w:r w:rsidRPr="00131901">
        <w:rPr>
          <w:bCs/>
          <w:sz w:val="24"/>
          <w:szCs w:val="24"/>
          <w:lang w:eastAsia="en-US"/>
        </w:rPr>
        <w:t xml:space="preserve">Teikiamo sprendimo projekto tikslas – nustatyti daugiabučių namų šildymo ir karšto vandens sistemų priežiūros (eksploatavimo) maksimalius tarifus. </w:t>
      </w:r>
      <w:r w:rsidRPr="00131901">
        <w:rPr>
          <w:sz w:val="24"/>
          <w:szCs w:val="24"/>
          <w:lang w:eastAsia="en-US" w:bidi="en-US"/>
        </w:rPr>
        <w:t>Teikiamame sprendimo projekte bus nustatyti daugiabučių namų ir karšto vandens</w:t>
      </w:r>
      <w:r w:rsidRPr="00131901">
        <w:rPr>
          <w:color w:val="5A5A5A"/>
          <w:sz w:val="24"/>
          <w:szCs w:val="24"/>
          <w:lang w:eastAsia="en-US" w:bidi="en-US"/>
        </w:rPr>
        <w:t xml:space="preserve"> </w:t>
      </w:r>
      <w:r w:rsidRPr="00131901">
        <w:rPr>
          <w:sz w:val="24"/>
          <w:szCs w:val="24"/>
          <w:lang w:eastAsia="en-US" w:bidi="en-US"/>
        </w:rPr>
        <w:t>sistemų priežiūros (eksploatavimo) maksimalūs tarifai:</w:t>
      </w:r>
      <w:r w:rsidRPr="00131901">
        <w:rPr>
          <w:bCs/>
          <w:sz w:val="24"/>
          <w:szCs w:val="24"/>
          <w:lang w:eastAsia="en-US"/>
        </w:rPr>
        <w:t xml:space="preserve"> </w:t>
      </w:r>
      <w:r w:rsidRPr="00131901">
        <w:rPr>
          <w:sz w:val="24"/>
          <w:szCs w:val="24"/>
          <w:lang w:eastAsia="en-US" w:bidi="en-US"/>
        </w:rPr>
        <w:t>pagal šilumos punkto tipus; pagal šildymo sistemos tipus;</w:t>
      </w:r>
      <w:r w:rsidRPr="00131901">
        <w:rPr>
          <w:bCs/>
          <w:sz w:val="24"/>
          <w:szCs w:val="24"/>
          <w:lang w:eastAsia="en-US"/>
        </w:rPr>
        <w:t xml:space="preserve"> </w:t>
      </w:r>
      <w:r w:rsidRPr="00131901">
        <w:rPr>
          <w:sz w:val="24"/>
          <w:szCs w:val="24"/>
          <w:lang w:eastAsia="en-US" w:bidi="en-US"/>
        </w:rPr>
        <w:t>pagal karšto vandens sistemos tipus.</w:t>
      </w:r>
    </w:p>
    <w:p w14:paraId="0D752FD3" w14:textId="27EB76C3"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Posėdžio pirminink</w:t>
      </w:r>
      <w:r>
        <w:rPr>
          <w:color w:val="000000"/>
          <w:sz w:val="24"/>
          <w:szCs w:val="24"/>
        </w:rPr>
        <w:t>ė</w:t>
      </w:r>
      <w:r w:rsidRPr="00131901">
        <w:rPr>
          <w:color w:val="000000"/>
          <w:sz w:val="24"/>
          <w:szCs w:val="24"/>
        </w:rPr>
        <w:t xml:space="preserve"> pasiūlė balsuoti dėl sprendimo projekto.</w:t>
      </w:r>
    </w:p>
    <w:p w14:paraId="63B85DA2" w14:textId="35AD7117"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 xml:space="preserve">Balsuota: už – </w:t>
      </w:r>
      <w:r>
        <w:rPr>
          <w:color w:val="000000"/>
          <w:sz w:val="24"/>
          <w:szCs w:val="24"/>
        </w:rPr>
        <w:t>3</w:t>
      </w:r>
      <w:r w:rsidRPr="00131901">
        <w:rPr>
          <w:color w:val="000000"/>
          <w:sz w:val="24"/>
          <w:szCs w:val="24"/>
        </w:rPr>
        <w:t xml:space="preserve">, prieš – 0, susilaikė – 0. </w:t>
      </w:r>
    </w:p>
    <w:p w14:paraId="32ED0198" w14:textId="77777777" w:rsidR="00131901" w:rsidRPr="00131901" w:rsidRDefault="00131901" w:rsidP="00131901">
      <w:pPr>
        <w:widowControl/>
        <w:autoSpaceDE/>
        <w:autoSpaceDN/>
        <w:adjustRightInd/>
        <w:ind w:firstLine="567"/>
        <w:jc w:val="both"/>
        <w:rPr>
          <w:color w:val="000000"/>
          <w:sz w:val="24"/>
          <w:szCs w:val="24"/>
        </w:rPr>
      </w:pPr>
      <w:r w:rsidRPr="00131901">
        <w:rPr>
          <w:color w:val="000000"/>
          <w:sz w:val="24"/>
          <w:szCs w:val="24"/>
        </w:rPr>
        <w:t>NUTARTA. Pritarti sprendimo projektui</w:t>
      </w:r>
      <w:r w:rsidRPr="00131901">
        <w:rPr>
          <w:b/>
          <w:bCs/>
          <w:color w:val="000000"/>
          <w:sz w:val="24"/>
          <w:szCs w:val="24"/>
        </w:rPr>
        <w:t xml:space="preserve"> </w:t>
      </w:r>
      <w:r w:rsidRPr="00131901">
        <w:rPr>
          <w:color w:val="000000"/>
          <w:sz w:val="24"/>
          <w:szCs w:val="24"/>
        </w:rPr>
        <w:t>„Dėl daugiabučių namų šildymo ir karšto vandens sistemų priežiūros (eksploatavimo) maksimalių tarifų nustatymo“</w:t>
      </w:r>
      <w:r w:rsidRPr="00131901">
        <w:rPr>
          <w:b/>
          <w:bCs/>
          <w:color w:val="000000"/>
          <w:sz w:val="24"/>
          <w:szCs w:val="24"/>
        </w:rPr>
        <w:t xml:space="preserve"> </w:t>
      </w:r>
      <w:r w:rsidRPr="00131901">
        <w:rPr>
          <w:color w:val="000000"/>
          <w:sz w:val="24"/>
          <w:szCs w:val="24"/>
        </w:rPr>
        <w:t>ir teikti svarstyti Tarybos posėdyje.</w:t>
      </w:r>
    </w:p>
    <w:p w14:paraId="6188B41C" w14:textId="77777777" w:rsidR="0054177E" w:rsidRDefault="0054177E" w:rsidP="00975B46">
      <w:pPr>
        <w:widowControl/>
        <w:autoSpaceDE/>
        <w:autoSpaceDN/>
        <w:adjustRightInd/>
        <w:ind w:firstLine="720"/>
        <w:jc w:val="both"/>
        <w:rPr>
          <w:bCs/>
          <w:color w:val="000000"/>
          <w:sz w:val="24"/>
          <w:szCs w:val="24"/>
        </w:rPr>
      </w:pPr>
    </w:p>
    <w:p w14:paraId="354EB0E3" w14:textId="3B3525C1" w:rsidR="005C471D" w:rsidRPr="005C471D" w:rsidRDefault="005C471D" w:rsidP="005C471D">
      <w:pPr>
        <w:widowControl/>
        <w:autoSpaceDE/>
        <w:autoSpaceDN/>
        <w:adjustRightInd/>
        <w:ind w:firstLine="567"/>
        <w:jc w:val="both"/>
        <w:rPr>
          <w:b/>
          <w:bCs/>
          <w:color w:val="000000"/>
          <w:sz w:val="24"/>
          <w:szCs w:val="24"/>
        </w:rPr>
      </w:pPr>
      <w:r>
        <w:rPr>
          <w:b/>
          <w:bCs/>
          <w:color w:val="000000"/>
          <w:sz w:val="24"/>
          <w:szCs w:val="24"/>
        </w:rPr>
        <w:t>5</w:t>
      </w:r>
      <w:r w:rsidR="007B1D5F">
        <w:rPr>
          <w:b/>
          <w:bCs/>
          <w:color w:val="000000"/>
          <w:sz w:val="24"/>
          <w:szCs w:val="24"/>
        </w:rPr>
        <w:t xml:space="preserve">. </w:t>
      </w:r>
      <w:r w:rsidRPr="005C471D">
        <w:rPr>
          <w:b/>
          <w:bCs/>
          <w:color w:val="000000"/>
          <w:sz w:val="24"/>
          <w:szCs w:val="24"/>
        </w:rPr>
        <w:t xml:space="preserve"> SVARSTYTA. Dėl Neringos savivaldybės tarybos 2017 m. rugpjūčio 24 d. sprendimo Nr. T1-151 „Dėl triukšmo prevencijos Neringos savivaldybės viešosiose vietose taisyklių patvirtinimo“ pakeitimo.</w:t>
      </w:r>
    </w:p>
    <w:p w14:paraId="26E4CB9C" w14:textId="6A9FDD28" w:rsidR="005C471D" w:rsidRPr="005C471D" w:rsidRDefault="005C471D" w:rsidP="005C471D">
      <w:pPr>
        <w:widowControl/>
        <w:autoSpaceDE/>
        <w:autoSpaceDN/>
        <w:adjustRightInd/>
        <w:ind w:firstLine="567"/>
        <w:jc w:val="both"/>
        <w:rPr>
          <w:bCs/>
          <w:color w:val="000000"/>
          <w:sz w:val="24"/>
          <w:szCs w:val="24"/>
        </w:rPr>
      </w:pPr>
      <w:r w:rsidRPr="005C471D">
        <w:rPr>
          <w:bCs/>
          <w:color w:val="000000"/>
          <w:sz w:val="24"/>
          <w:szCs w:val="24"/>
        </w:rPr>
        <w:t>Sprendimo projekto tikslas – pakeisti Neringos savivaldybės tarybos 2017 m. rugpjūčio 24 d. sprendimo Nr. T1-151 „Dėl triukšmo prevencijos Neringos savivaldybės viešosiose vietose taisyklių patvirtinimo” 15 punktą – leisti naudoti pirotechnikos priemones Neringos savivaldybėje vadovaujantis Neringos savivaldybės civilinės pirotechnikos naudojimo taisyklėmis.</w:t>
      </w:r>
    </w:p>
    <w:p w14:paraId="3263DCAA" w14:textId="77777777" w:rsidR="005C471D" w:rsidRPr="005C471D" w:rsidRDefault="005C471D" w:rsidP="005C471D">
      <w:pPr>
        <w:widowControl/>
        <w:autoSpaceDE/>
        <w:autoSpaceDN/>
        <w:adjustRightInd/>
        <w:ind w:firstLine="567"/>
        <w:jc w:val="both"/>
        <w:rPr>
          <w:bCs/>
          <w:color w:val="000000"/>
          <w:sz w:val="24"/>
          <w:szCs w:val="24"/>
        </w:rPr>
      </w:pPr>
      <w:r w:rsidRPr="005C471D">
        <w:rPr>
          <w:bCs/>
          <w:color w:val="000000"/>
          <w:sz w:val="24"/>
          <w:szCs w:val="24"/>
        </w:rPr>
        <w:t xml:space="preserve">Derinimo eigoje pasikeitus sprendimo projekto formuluotei - leisti naudoti pirotechnikos priemones Neringos savivaldybėje vadovaujantis civilinės pirotechnikos priemonių naudojimo tvarka. </w:t>
      </w:r>
    </w:p>
    <w:p w14:paraId="3C153A0D" w14:textId="3EBAD222" w:rsidR="005C471D" w:rsidRPr="005C471D" w:rsidRDefault="005C471D" w:rsidP="005C471D">
      <w:pPr>
        <w:widowControl/>
        <w:autoSpaceDE/>
        <w:autoSpaceDN/>
        <w:adjustRightInd/>
        <w:ind w:firstLine="567"/>
        <w:jc w:val="both"/>
        <w:rPr>
          <w:color w:val="000000"/>
          <w:sz w:val="24"/>
          <w:szCs w:val="24"/>
        </w:rPr>
      </w:pPr>
      <w:r w:rsidRPr="005C471D">
        <w:rPr>
          <w:color w:val="000000"/>
          <w:sz w:val="24"/>
          <w:szCs w:val="24"/>
        </w:rPr>
        <w:t>Posėdžio pirminink</w:t>
      </w:r>
      <w:r w:rsidR="00305530">
        <w:rPr>
          <w:color w:val="000000"/>
          <w:sz w:val="24"/>
          <w:szCs w:val="24"/>
        </w:rPr>
        <w:t>ė</w:t>
      </w:r>
      <w:r w:rsidRPr="005C471D">
        <w:rPr>
          <w:color w:val="000000"/>
          <w:sz w:val="24"/>
          <w:szCs w:val="24"/>
        </w:rPr>
        <w:t xml:space="preserve"> pasiūlė balsuoti dėl sprendimo projekto.</w:t>
      </w:r>
    </w:p>
    <w:p w14:paraId="1560EBD4" w14:textId="735DB068" w:rsidR="005C471D" w:rsidRPr="005C471D" w:rsidRDefault="005C471D" w:rsidP="005C471D">
      <w:pPr>
        <w:widowControl/>
        <w:autoSpaceDE/>
        <w:autoSpaceDN/>
        <w:adjustRightInd/>
        <w:ind w:firstLine="567"/>
        <w:jc w:val="both"/>
        <w:rPr>
          <w:color w:val="000000"/>
          <w:sz w:val="24"/>
          <w:szCs w:val="24"/>
        </w:rPr>
      </w:pPr>
      <w:r w:rsidRPr="005C471D">
        <w:rPr>
          <w:color w:val="000000"/>
          <w:sz w:val="24"/>
          <w:szCs w:val="24"/>
        </w:rPr>
        <w:t xml:space="preserve">Balsuota: už – </w:t>
      </w:r>
      <w:r w:rsidR="00305530" w:rsidRPr="00305530">
        <w:rPr>
          <w:color w:val="000000"/>
          <w:sz w:val="24"/>
          <w:szCs w:val="24"/>
        </w:rPr>
        <w:t>3,</w:t>
      </w:r>
      <w:r w:rsidRPr="005C471D">
        <w:rPr>
          <w:sz w:val="24"/>
          <w:szCs w:val="24"/>
        </w:rPr>
        <w:t xml:space="preserve"> </w:t>
      </w:r>
      <w:r w:rsidR="00305530" w:rsidRPr="00131901">
        <w:rPr>
          <w:color w:val="000000"/>
          <w:sz w:val="24"/>
          <w:szCs w:val="24"/>
        </w:rPr>
        <w:t>prieš – 0, susilaikė – 0.</w:t>
      </w:r>
    </w:p>
    <w:p w14:paraId="4243D518" w14:textId="77777777" w:rsidR="005C471D" w:rsidRPr="005C471D" w:rsidRDefault="005C471D" w:rsidP="005C471D">
      <w:pPr>
        <w:widowControl/>
        <w:autoSpaceDE/>
        <w:autoSpaceDN/>
        <w:adjustRightInd/>
        <w:ind w:firstLine="567"/>
        <w:jc w:val="both"/>
        <w:rPr>
          <w:color w:val="000000"/>
          <w:sz w:val="24"/>
          <w:szCs w:val="24"/>
        </w:rPr>
      </w:pPr>
      <w:r w:rsidRPr="005C471D">
        <w:rPr>
          <w:color w:val="000000"/>
          <w:sz w:val="24"/>
          <w:szCs w:val="24"/>
        </w:rPr>
        <w:t>NUTARTA. Pritarti sprendimo projektui „Dėl Neringos savivaldybės tarybos 2017 m. rugpjūčio 24 d. sprendimo Nr. T1-151 „Dėl triukšmo prevencijos Neringos savivaldybės viešosiose vietose taisyklių patvirtinimo" pakeitimo</w:t>
      </w:r>
      <w:r w:rsidRPr="005C471D">
        <w:rPr>
          <w:b/>
          <w:bCs/>
          <w:color w:val="000000"/>
          <w:sz w:val="24"/>
          <w:szCs w:val="24"/>
        </w:rPr>
        <w:t xml:space="preserve">“  </w:t>
      </w:r>
      <w:r w:rsidRPr="005C471D">
        <w:rPr>
          <w:color w:val="000000"/>
          <w:sz w:val="24"/>
          <w:szCs w:val="24"/>
        </w:rPr>
        <w:t>ir teikti svarstyti Tarybos posėdyje.</w:t>
      </w:r>
    </w:p>
    <w:p w14:paraId="02E62915" w14:textId="77777777" w:rsidR="00D74B50" w:rsidRDefault="00D74B50" w:rsidP="00D74B50">
      <w:pPr>
        <w:widowControl/>
        <w:autoSpaceDE/>
        <w:autoSpaceDN/>
        <w:adjustRightInd/>
        <w:ind w:firstLine="567"/>
        <w:jc w:val="both"/>
        <w:rPr>
          <w:b/>
          <w:bCs/>
          <w:color w:val="000000"/>
          <w:sz w:val="24"/>
          <w:szCs w:val="24"/>
        </w:rPr>
      </w:pPr>
    </w:p>
    <w:p w14:paraId="39F5D118" w14:textId="2CB04F7D" w:rsidR="00D74B50" w:rsidRPr="00131901" w:rsidRDefault="00D74B50" w:rsidP="00D74B50">
      <w:pPr>
        <w:widowControl/>
        <w:autoSpaceDE/>
        <w:autoSpaceDN/>
        <w:adjustRightInd/>
        <w:ind w:firstLine="567"/>
        <w:jc w:val="both"/>
        <w:rPr>
          <w:b/>
          <w:bCs/>
          <w:color w:val="000000"/>
          <w:sz w:val="24"/>
          <w:szCs w:val="24"/>
        </w:rPr>
      </w:pPr>
      <w:r>
        <w:rPr>
          <w:b/>
          <w:bCs/>
          <w:color w:val="000000"/>
          <w:sz w:val="24"/>
          <w:szCs w:val="24"/>
        </w:rPr>
        <w:t>7</w:t>
      </w:r>
      <w:r w:rsidRPr="00131901">
        <w:rPr>
          <w:b/>
          <w:bCs/>
          <w:color w:val="000000"/>
          <w:sz w:val="24"/>
          <w:szCs w:val="24"/>
        </w:rPr>
        <w:t xml:space="preserve">. SVARSTYTA. Dėl </w:t>
      </w:r>
      <w:bookmarkStart w:id="5" w:name="_Hlk184909317"/>
      <w:r w:rsidRPr="00131901">
        <w:rPr>
          <w:b/>
          <w:bCs/>
          <w:color w:val="000000"/>
          <w:sz w:val="24"/>
          <w:szCs w:val="24"/>
        </w:rPr>
        <w:t xml:space="preserve">civilinės pirotechnikos priemonių naudojimo </w:t>
      </w:r>
      <w:bookmarkEnd w:id="5"/>
      <w:r w:rsidRPr="00131901">
        <w:rPr>
          <w:b/>
          <w:bCs/>
          <w:color w:val="000000"/>
          <w:sz w:val="24"/>
          <w:szCs w:val="24"/>
        </w:rPr>
        <w:t>tvarkos nustatymo.</w:t>
      </w:r>
    </w:p>
    <w:p w14:paraId="26635C30" w14:textId="77777777" w:rsidR="00D74B50" w:rsidRPr="00131901" w:rsidRDefault="00D74B50" w:rsidP="00D74B50">
      <w:pPr>
        <w:widowControl/>
        <w:autoSpaceDE/>
        <w:autoSpaceDN/>
        <w:adjustRightInd/>
        <w:ind w:firstLine="567"/>
        <w:jc w:val="both"/>
        <w:rPr>
          <w:b/>
          <w:bCs/>
          <w:color w:val="000000"/>
          <w:sz w:val="24"/>
          <w:szCs w:val="24"/>
        </w:rPr>
      </w:pPr>
      <w:r w:rsidRPr="00131901">
        <w:rPr>
          <w:bCs/>
          <w:sz w:val="24"/>
          <w:szCs w:val="24"/>
          <w:lang w:eastAsia="en-US"/>
        </w:rPr>
        <w:t xml:space="preserve">Teikiamo sprendimo projekto tikslas – pakeisti </w:t>
      </w:r>
      <w:bookmarkStart w:id="6" w:name="_Hlk179384879"/>
      <w:r w:rsidRPr="00131901">
        <w:rPr>
          <w:bCs/>
          <w:sz w:val="24"/>
          <w:szCs w:val="24"/>
          <w:lang w:eastAsia="en-US"/>
        </w:rPr>
        <w:t xml:space="preserve">Neringos savivaldybės tarybos 2022 m. gruodžio 22 d. sprendimą Nr. T1-232 „Dėl </w:t>
      </w:r>
      <w:bookmarkStart w:id="7" w:name="_Hlk179384290"/>
      <w:r w:rsidRPr="00131901">
        <w:rPr>
          <w:bCs/>
          <w:sz w:val="24"/>
          <w:szCs w:val="24"/>
          <w:lang w:eastAsia="en-US"/>
        </w:rPr>
        <w:t>draudimo naudoti pirotechnikos priemones</w:t>
      </w:r>
      <w:bookmarkEnd w:id="6"/>
      <w:bookmarkEnd w:id="7"/>
      <w:r w:rsidRPr="00131901">
        <w:rPr>
          <w:bCs/>
          <w:sz w:val="24"/>
          <w:szCs w:val="24"/>
          <w:lang w:eastAsia="en-US"/>
        </w:rPr>
        <w:t xml:space="preserve">“. Siūloma: </w:t>
      </w:r>
    </w:p>
    <w:p w14:paraId="4CD46871" w14:textId="77777777" w:rsidR="00D74B50" w:rsidRPr="00131901" w:rsidRDefault="00D74B50" w:rsidP="00D74B50">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131901">
        <w:rPr>
          <w:sz w:val="24"/>
          <w:szCs w:val="24"/>
          <w:lang w:eastAsia="en-US"/>
        </w:rPr>
        <w:t>Patvirtinti Civilinių pirotechnikos priemonių naudojimo tvarkos aprašą (pridedama).</w:t>
      </w:r>
    </w:p>
    <w:p w14:paraId="0BB78A13" w14:textId="77777777" w:rsidR="00D74B50" w:rsidRPr="00131901" w:rsidRDefault="00D74B50" w:rsidP="00D74B50">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131901">
        <w:rPr>
          <w:color w:val="212529"/>
          <w:sz w:val="24"/>
          <w:szCs w:val="24"/>
        </w:rPr>
        <w:t>Drausti naudoti civilines pirotechnikos priemones visoje Neringos savivaldybės teritorijoje ištisus metus, išskyrus išimtis, nurodytas šio sprendimo 3 ir 4 punktais</w:t>
      </w:r>
      <w:r w:rsidRPr="00131901">
        <w:rPr>
          <w:sz w:val="24"/>
          <w:szCs w:val="24"/>
          <w:lang w:eastAsia="en-US"/>
        </w:rPr>
        <w:t>.</w:t>
      </w:r>
    </w:p>
    <w:p w14:paraId="1B38B845" w14:textId="77777777" w:rsidR="00D74B50" w:rsidRPr="00131901" w:rsidRDefault="00D74B50" w:rsidP="00D74B50">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131901">
        <w:rPr>
          <w:color w:val="212529"/>
          <w:sz w:val="24"/>
          <w:szCs w:val="24"/>
        </w:rPr>
        <w:t>Netaikyti 2 punktu nustatyto draudimo renginių organizatoriui (-</w:t>
      </w:r>
      <w:proofErr w:type="spellStart"/>
      <w:r w:rsidRPr="00131901">
        <w:rPr>
          <w:color w:val="212529"/>
          <w:sz w:val="24"/>
          <w:szCs w:val="24"/>
        </w:rPr>
        <w:t>iams</w:t>
      </w:r>
      <w:proofErr w:type="spellEnd"/>
      <w:r w:rsidRPr="00131901">
        <w:rPr>
          <w:color w:val="212529"/>
          <w:sz w:val="24"/>
          <w:szCs w:val="24"/>
        </w:rPr>
        <w:t>), kuris (-</w:t>
      </w:r>
      <w:proofErr w:type="spellStart"/>
      <w:r w:rsidRPr="00131901">
        <w:rPr>
          <w:color w:val="212529"/>
          <w:sz w:val="24"/>
          <w:szCs w:val="24"/>
        </w:rPr>
        <w:t>ie</w:t>
      </w:r>
      <w:proofErr w:type="spellEnd"/>
      <w:r w:rsidRPr="00131901">
        <w:rPr>
          <w:color w:val="212529"/>
          <w:sz w:val="24"/>
          <w:szCs w:val="24"/>
        </w:rPr>
        <w:t>) Neringos savivaldybės teritorijoje organizuoja šį (šiuos) renginį (-</w:t>
      </w:r>
      <w:proofErr w:type="spellStart"/>
      <w:r w:rsidRPr="00131901">
        <w:rPr>
          <w:color w:val="212529"/>
          <w:sz w:val="24"/>
          <w:szCs w:val="24"/>
        </w:rPr>
        <w:t>ius</w:t>
      </w:r>
      <w:proofErr w:type="spellEnd"/>
      <w:r w:rsidRPr="00131901">
        <w:rPr>
          <w:color w:val="212529"/>
          <w:sz w:val="24"/>
          <w:szCs w:val="24"/>
        </w:rPr>
        <w:t>):</w:t>
      </w:r>
    </w:p>
    <w:p w14:paraId="6A01FFD6" w14:textId="77777777" w:rsidR="00D74B50" w:rsidRPr="00131901" w:rsidRDefault="00D74B50" w:rsidP="00D74B50">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131901">
        <w:rPr>
          <w:color w:val="212529"/>
          <w:sz w:val="24"/>
          <w:szCs w:val="24"/>
        </w:rPr>
        <w:t>vasaros sezono atidarymą;</w:t>
      </w:r>
    </w:p>
    <w:p w14:paraId="69C0AD99" w14:textId="77777777" w:rsidR="00D74B50" w:rsidRPr="00131901" w:rsidRDefault="00D74B50" w:rsidP="00D74B50">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131901">
        <w:rPr>
          <w:color w:val="212529"/>
          <w:sz w:val="24"/>
          <w:szCs w:val="24"/>
        </w:rPr>
        <w:t>aviacijos šventę „</w:t>
      </w:r>
      <w:proofErr w:type="spellStart"/>
      <w:r w:rsidRPr="00131901">
        <w:rPr>
          <w:color w:val="212529"/>
          <w:sz w:val="24"/>
          <w:szCs w:val="24"/>
        </w:rPr>
        <w:t>Aero</w:t>
      </w:r>
      <w:proofErr w:type="spellEnd"/>
      <w:r w:rsidRPr="00131901">
        <w:rPr>
          <w:color w:val="212529"/>
          <w:sz w:val="24"/>
          <w:szCs w:val="24"/>
        </w:rPr>
        <w:t xml:space="preserve"> Nida”;</w:t>
      </w:r>
    </w:p>
    <w:p w14:paraId="1FD0C643" w14:textId="77777777" w:rsidR="00D74B50" w:rsidRPr="00131901" w:rsidRDefault="00D74B50" w:rsidP="00D74B50">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131901">
        <w:rPr>
          <w:color w:val="212529"/>
          <w:sz w:val="24"/>
          <w:szCs w:val="24"/>
        </w:rPr>
        <w:t>Neringos miesto gimtadienį;</w:t>
      </w:r>
    </w:p>
    <w:p w14:paraId="2752BF99" w14:textId="77777777" w:rsidR="00D74B50" w:rsidRPr="00131901" w:rsidRDefault="00D74B50" w:rsidP="00D74B50">
      <w:pPr>
        <w:widowControl/>
        <w:numPr>
          <w:ilvl w:val="2"/>
          <w:numId w:val="19"/>
        </w:numPr>
        <w:shd w:val="clear" w:color="auto" w:fill="FFFFFF"/>
        <w:tabs>
          <w:tab w:val="left" w:pos="1560"/>
        </w:tabs>
        <w:autoSpaceDE/>
        <w:autoSpaceDN/>
        <w:adjustRightInd/>
        <w:ind w:left="0" w:firstLine="851"/>
        <w:jc w:val="both"/>
        <w:rPr>
          <w:color w:val="212529"/>
          <w:sz w:val="24"/>
          <w:szCs w:val="24"/>
        </w:rPr>
      </w:pPr>
      <w:r w:rsidRPr="00131901">
        <w:rPr>
          <w:color w:val="212529"/>
          <w:sz w:val="24"/>
          <w:szCs w:val="24"/>
        </w:rPr>
        <w:t>Naujųjų metų šventę.</w:t>
      </w:r>
    </w:p>
    <w:p w14:paraId="2C8D2075" w14:textId="77777777" w:rsidR="00D74B50" w:rsidRPr="00131901" w:rsidRDefault="00D74B50" w:rsidP="00D74B50">
      <w:pPr>
        <w:widowControl/>
        <w:numPr>
          <w:ilvl w:val="0"/>
          <w:numId w:val="19"/>
        </w:numPr>
        <w:shd w:val="clear" w:color="auto" w:fill="FFFFFF"/>
        <w:tabs>
          <w:tab w:val="left" w:pos="1134"/>
        </w:tabs>
        <w:autoSpaceDE/>
        <w:autoSpaceDN/>
        <w:adjustRightInd/>
        <w:ind w:left="0" w:firstLine="851"/>
        <w:jc w:val="both"/>
        <w:rPr>
          <w:color w:val="212529"/>
          <w:sz w:val="24"/>
          <w:szCs w:val="24"/>
        </w:rPr>
      </w:pPr>
      <w:r w:rsidRPr="00131901">
        <w:rPr>
          <w:color w:val="212529"/>
          <w:sz w:val="24"/>
          <w:szCs w:val="24"/>
        </w:rPr>
        <w:t>Netaikyti 2 punktu nustatyto draudimo einamųjų metų gruodžio 31-ąją ir sausio 1-ąją, kai civilinės pirotechnikos priemonės (</w:t>
      </w:r>
      <w:bookmarkStart w:id="8" w:name="_Hlk184629442"/>
      <w:r w:rsidRPr="00131901">
        <w:rPr>
          <w:color w:val="212529"/>
          <w:sz w:val="24"/>
          <w:szCs w:val="24"/>
        </w:rPr>
        <w:t>išskyrus civilinės pirotechnikos priemones, kurias gali naudoti tik pirotechnikai</w:t>
      </w:r>
      <w:bookmarkEnd w:id="8"/>
      <w:r w:rsidRPr="00131901">
        <w:rPr>
          <w:color w:val="212529"/>
          <w:sz w:val="24"/>
          <w:szCs w:val="24"/>
        </w:rPr>
        <w:t>) naudojamos šiose Neringos savivaldybės vietose:</w:t>
      </w:r>
    </w:p>
    <w:p w14:paraId="3D22F41B" w14:textId="77777777" w:rsidR="00D74B50" w:rsidRPr="00131901" w:rsidRDefault="00D74B50" w:rsidP="00D74B50">
      <w:pPr>
        <w:widowControl/>
        <w:numPr>
          <w:ilvl w:val="1"/>
          <w:numId w:val="19"/>
        </w:numPr>
        <w:tabs>
          <w:tab w:val="left" w:pos="1560"/>
        </w:tabs>
        <w:autoSpaceDE/>
        <w:autoSpaceDN/>
        <w:adjustRightInd/>
        <w:ind w:left="0" w:firstLine="851"/>
        <w:jc w:val="both"/>
        <w:rPr>
          <w:sz w:val="24"/>
          <w:szCs w:val="24"/>
        </w:rPr>
      </w:pPr>
      <w:r w:rsidRPr="00131901">
        <w:rPr>
          <w:sz w:val="24"/>
          <w:szCs w:val="24"/>
        </w:rPr>
        <w:t>Skvere prie Kernagio skulptūros (LKS 310014, 6134185) ir ant žolyno prie uosto</w:t>
      </w:r>
      <w:r w:rsidRPr="00131901">
        <w:rPr>
          <w:sz w:val="24"/>
          <w:szCs w:val="24"/>
          <w:lang w:eastAsia="en-US"/>
        </w:rPr>
        <w:t xml:space="preserve"> (LKS </w:t>
      </w:r>
      <w:r w:rsidRPr="00131901">
        <w:rPr>
          <w:sz w:val="24"/>
          <w:szCs w:val="24"/>
        </w:rPr>
        <w:t>310039, 6133783) (Nida);</w:t>
      </w:r>
    </w:p>
    <w:p w14:paraId="00FB9437" w14:textId="77777777" w:rsidR="00D74B50" w:rsidRPr="00131901" w:rsidRDefault="00D74B50" w:rsidP="00D74B50">
      <w:pPr>
        <w:widowControl/>
        <w:numPr>
          <w:ilvl w:val="1"/>
          <w:numId w:val="19"/>
        </w:numPr>
        <w:tabs>
          <w:tab w:val="left" w:pos="1560"/>
        </w:tabs>
        <w:autoSpaceDE/>
        <w:autoSpaceDN/>
        <w:adjustRightInd/>
        <w:ind w:left="0" w:firstLine="851"/>
        <w:jc w:val="both"/>
        <w:rPr>
          <w:sz w:val="24"/>
          <w:szCs w:val="24"/>
        </w:rPr>
      </w:pPr>
      <w:r w:rsidRPr="00131901">
        <w:rPr>
          <w:sz w:val="24"/>
          <w:szCs w:val="24"/>
        </w:rPr>
        <w:t>Prie molo šalia bendruomenės namų (LKS 314170, 6141431) (Preila);</w:t>
      </w:r>
    </w:p>
    <w:p w14:paraId="4E71C4BE" w14:textId="77777777" w:rsidR="00D74B50" w:rsidRPr="00131901" w:rsidRDefault="00D74B50" w:rsidP="00D74B50">
      <w:pPr>
        <w:widowControl/>
        <w:numPr>
          <w:ilvl w:val="1"/>
          <w:numId w:val="19"/>
        </w:numPr>
        <w:tabs>
          <w:tab w:val="left" w:pos="1560"/>
        </w:tabs>
        <w:autoSpaceDE/>
        <w:autoSpaceDN/>
        <w:adjustRightInd/>
        <w:ind w:left="0" w:firstLine="851"/>
        <w:jc w:val="both"/>
        <w:rPr>
          <w:sz w:val="24"/>
          <w:szCs w:val="24"/>
        </w:rPr>
      </w:pPr>
      <w:r w:rsidRPr="00131901">
        <w:rPr>
          <w:sz w:val="24"/>
          <w:szCs w:val="24"/>
        </w:rPr>
        <w:t>Prie molo šalia uostelio (LKS 316289, 6145942) (Pervalka);</w:t>
      </w:r>
    </w:p>
    <w:p w14:paraId="7D9580CA" w14:textId="77777777" w:rsidR="00D74B50" w:rsidRPr="00131901" w:rsidRDefault="00D74B50" w:rsidP="00D74B50">
      <w:pPr>
        <w:widowControl/>
        <w:numPr>
          <w:ilvl w:val="1"/>
          <w:numId w:val="19"/>
        </w:numPr>
        <w:tabs>
          <w:tab w:val="left" w:pos="1560"/>
        </w:tabs>
        <w:autoSpaceDE/>
        <w:autoSpaceDN/>
        <w:adjustRightInd/>
        <w:ind w:left="0" w:firstLine="851"/>
        <w:jc w:val="both"/>
        <w:rPr>
          <w:sz w:val="24"/>
          <w:szCs w:val="24"/>
        </w:rPr>
      </w:pPr>
      <w:r w:rsidRPr="00131901">
        <w:rPr>
          <w:sz w:val="24"/>
          <w:szCs w:val="24"/>
        </w:rPr>
        <w:t>Ant krantinės priešais L. Rėzos g. 8b (LKS 318412, 6160097 ir ant žolyno priešais „Raganų kalną“ pamaryje (LKS 318412, 6160097) (Juodkrantė).</w:t>
      </w:r>
    </w:p>
    <w:p w14:paraId="6B7AD3E5" w14:textId="77777777" w:rsidR="00D74B50" w:rsidRPr="00131901" w:rsidRDefault="00D74B50" w:rsidP="00D74B50">
      <w:pPr>
        <w:widowControl/>
        <w:autoSpaceDE/>
        <w:autoSpaceDN/>
        <w:adjustRightInd/>
        <w:ind w:firstLine="567"/>
        <w:jc w:val="both"/>
        <w:rPr>
          <w:color w:val="000000"/>
          <w:sz w:val="24"/>
          <w:szCs w:val="24"/>
        </w:rPr>
      </w:pPr>
      <w:r w:rsidRPr="00D36D0E">
        <w:rPr>
          <w:color w:val="000000"/>
          <w:sz w:val="24"/>
          <w:szCs w:val="24"/>
        </w:rPr>
        <w:t>Biudžeto, finansų ir ūkio valdymo komitet</w:t>
      </w:r>
      <w:r>
        <w:rPr>
          <w:color w:val="000000"/>
          <w:sz w:val="24"/>
          <w:szCs w:val="24"/>
        </w:rPr>
        <w:t>e</w:t>
      </w:r>
      <w:r w:rsidRPr="00D36D0E">
        <w:rPr>
          <w:color w:val="000000"/>
          <w:sz w:val="24"/>
          <w:szCs w:val="24"/>
        </w:rPr>
        <w:t xml:space="preserve"> </w:t>
      </w:r>
      <w:r>
        <w:rPr>
          <w:color w:val="000000"/>
          <w:sz w:val="24"/>
          <w:szCs w:val="24"/>
        </w:rPr>
        <w:t>pateikti</w:t>
      </w:r>
      <w:r w:rsidRPr="00131901">
        <w:rPr>
          <w:color w:val="000000"/>
          <w:sz w:val="24"/>
          <w:szCs w:val="24"/>
        </w:rPr>
        <w:t xml:space="preserve"> pasiūlym</w:t>
      </w:r>
      <w:r>
        <w:rPr>
          <w:color w:val="000000"/>
          <w:sz w:val="24"/>
          <w:szCs w:val="24"/>
        </w:rPr>
        <w:t>ai:</w:t>
      </w:r>
    </w:p>
    <w:p w14:paraId="621FE49C" w14:textId="77777777" w:rsidR="00D74B50" w:rsidRPr="00131901" w:rsidRDefault="00D74B50" w:rsidP="00D74B50">
      <w:pPr>
        <w:widowControl/>
        <w:numPr>
          <w:ilvl w:val="0"/>
          <w:numId w:val="20"/>
        </w:numPr>
        <w:autoSpaceDE/>
        <w:autoSpaceDN/>
        <w:adjustRightInd/>
        <w:contextualSpacing/>
        <w:jc w:val="both"/>
        <w:rPr>
          <w:color w:val="000000"/>
          <w:sz w:val="24"/>
          <w:szCs w:val="24"/>
          <w:lang w:bidi="lo-LA"/>
        </w:rPr>
      </w:pPr>
      <w:r w:rsidRPr="00131901">
        <w:rPr>
          <w:color w:val="000000"/>
          <w:sz w:val="24"/>
          <w:szCs w:val="24"/>
          <w:lang w:bidi="lo-LA"/>
        </w:rPr>
        <w:t xml:space="preserve">į prašymo formą įtraukti daugiau derinančiųjų institucijų (pvz. Kuršių nerijos nacionalinio parko direkcija, Kretingos miškų urėdiją); </w:t>
      </w:r>
    </w:p>
    <w:p w14:paraId="7C922E94" w14:textId="77777777" w:rsidR="00D74B50" w:rsidRPr="00131901" w:rsidRDefault="00D74B50" w:rsidP="00D74B50">
      <w:pPr>
        <w:widowControl/>
        <w:numPr>
          <w:ilvl w:val="0"/>
          <w:numId w:val="20"/>
        </w:numPr>
        <w:autoSpaceDE/>
        <w:autoSpaceDN/>
        <w:adjustRightInd/>
        <w:contextualSpacing/>
        <w:jc w:val="both"/>
        <w:rPr>
          <w:color w:val="000000"/>
          <w:sz w:val="24"/>
          <w:szCs w:val="24"/>
          <w:lang w:bidi="lo-LA"/>
        </w:rPr>
      </w:pPr>
      <w:r w:rsidRPr="00131901">
        <w:rPr>
          <w:color w:val="000000"/>
          <w:sz w:val="24"/>
          <w:szCs w:val="24"/>
          <w:lang w:bidi="lo-LA"/>
        </w:rPr>
        <w:t xml:space="preserve">rengėjui patikslinti 4 punktą, kad būtų aiškiai suformuluota, jog per </w:t>
      </w:r>
      <w:r w:rsidRPr="00131901">
        <w:rPr>
          <w:color w:val="212529"/>
          <w:sz w:val="24"/>
          <w:szCs w:val="24"/>
          <w:lang w:bidi="lo-LA"/>
        </w:rPr>
        <w:t xml:space="preserve">Naujųjų metų šventę fejerverkus naudoti gali visi (t. y. neprofesionalai); </w:t>
      </w:r>
    </w:p>
    <w:p w14:paraId="0F11D1EA" w14:textId="77777777" w:rsidR="00D74B50" w:rsidRPr="00131901" w:rsidRDefault="00D74B50" w:rsidP="00D74B50">
      <w:pPr>
        <w:widowControl/>
        <w:autoSpaceDE/>
        <w:autoSpaceDN/>
        <w:adjustRightInd/>
        <w:ind w:firstLine="567"/>
        <w:jc w:val="both"/>
        <w:rPr>
          <w:color w:val="000000"/>
          <w:sz w:val="24"/>
          <w:szCs w:val="24"/>
        </w:rPr>
      </w:pPr>
      <w:r w:rsidRPr="00131901">
        <w:rPr>
          <w:color w:val="000000"/>
          <w:sz w:val="24"/>
          <w:szCs w:val="24"/>
        </w:rPr>
        <w:t>Posėdžio pirminink</w:t>
      </w:r>
      <w:r>
        <w:rPr>
          <w:color w:val="000000"/>
          <w:sz w:val="24"/>
          <w:szCs w:val="24"/>
        </w:rPr>
        <w:t>ė</w:t>
      </w:r>
      <w:r w:rsidRPr="00131901">
        <w:rPr>
          <w:color w:val="000000"/>
          <w:sz w:val="24"/>
          <w:szCs w:val="24"/>
        </w:rPr>
        <w:t xml:space="preserve"> pasiūlė balsuoti dėl sprendimo projekto</w:t>
      </w:r>
      <w:r>
        <w:rPr>
          <w:color w:val="000000"/>
          <w:sz w:val="24"/>
          <w:szCs w:val="24"/>
        </w:rPr>
        <w:t xml:space="preserve"> su papildymais.</w:t>
      </w:r>
    </w:p>
    <w:p w14:paraId="39AEB215" w14:textId="77777777" w:rsidR="00D74B50" w:rsidRPr="00131901" w:rsidRDefault="00D74B50" w:rsidP="00D74B50">
      <w:pPr>
        <w:widowControl/>
        <w:autoSpaceDE/>
        <w:autoSpaceDN/>
        <w:adjustRightInd/>
        <w:ind w:firstLine="567"/>
        <w:jc w:val="both"/>
        <w:rPr>
          <w:color w:val="000000"/>
          <w:sz w:val="24"/>
          <w:szCs w:val="24"/>
        </w:rPr>
      </w:pPr>
      <w:r w:rsidRPr="00131901">
        <w:rPr>
          <w:color w:val="000000"/>
          <w:sz w:val="24"/>
          <w:szCs w:val="24"/>
        </w:rPr>
        <w:t xml:space="preserve">Balsuota: už – </w:t>
      </w:r>
      <w:r>
        <w:rPr>
          <w:color w:val="000000"/>
          <w:sz w:val="24"/>
          <w:szCs w:val="24"/>
        </w:rPr>
        <w:t>3</w:t>
      </w:r>
      <w:r w:rsidRPr="00131901">
        <w:rPr>
          <w:color w:val="000000"/>
          <w:sz w:val="24"/>
          <w:szCs w:val="24"/>
        </w:rPr>
        <w:t xml:space="preserve">, prieš – </w:t>
      </w:r>
      <w:r>
        <w:rPr>
          <w:color w:val="000000"/>
          <w:sz w:val="24"/>
          <w:szCs w:val="24"/>
        </w:rPr>
        <w:t>0,</w:t>
      </w:r>
      <w:r w:rsidRPr="00131901">
        <w:rPr>
          <w:color w:val="000000"/>
          <w:sz w:val="24"/>
          <w:szCs w:val="24"/>
        </w:rPr>
        <w:t xml:space="preserve"> susilaikė – </w:t>
      </w:r>
      <w:r>
        <w:rPr>
          <w:color w:val="000000"/>
          <w:sz w:val="24"/>
          <w:szCs w:val="24"/>
        </w:rPr>
        <w:t>0.</w:t>
      </w:r>
      <w:r w:rsidRPr="00131901">
        <w:rPr>
          <w:sz w:val="24"/>
          <w:szCs w:val="24"/>
        </w:rPr>
        <w:t xml:space="preserve"> </w:t>
      </w:r>
    </w:p>
    <w:p w14:paraId="7DF2B2AE" w14:textId="77777777" w:rsidR="00D74B50" w:rsidRPr="00131901" w:rsidRDefault="00D74B50" w:rsidP="00D74B50">
      <w:pPr>
        <w:widowControl/>
        <w:autoSpaceDE/>
        <w:autoSpaceDN/>
        <w:adjustRightInd/>
        <w:ind w:firstLine="567"/>
        <w:jc w:val="both"/>
        <w:rPr>
          <w:color w:val="000000"/>
          <w:sz w:val="24"/>
          <w:szCs w:val="24"/>
        </w:rPr>
      </w:pPr>
      <w:r w:rsidRPr="00131901">
        <w:rPr>
          <w:color w:val="000000"/>
          <w:sz w:val="24"/>
          <w:szCs w:val="24"/>
        </w:rPr>
        <w:t xml:space="preserve">NUTARTA. Pritarti sprendimo projektui „Dėl civilinės pirotechnikos priemonių naudojimo tvarkos nustatymo“ </w:t>
      </w:r>
      <w:r>
        <w:rPr>
          <w:color w:val="000000"/>
          <w:sz w:val="24"/>
          <w:szCs w:val="24"/>
        </w:rPr>
        <w:t xml:space="preserve">su papildymais </w:t>
      </w:r>
      <w:r w:rsidRPr="00131901">
        <w:rPr>
          <w:color w:val="000000"/>
          <w:sz w:val="24"/>
          <w:szCs w:val="24"/>
        </w:rPr>
        <w:t>ir teikti svarstyti Tarybos posėdyje.</w:t>
      </w:r>
    </w:p>
    <w:p w14:paraId="6205545C" w14:textId="41A0EFA7" w:rsidR="00BC2B13" w:rsidRDefault="00BC2B13" w:rsidP="002340A4">
      <w:pPr>
        <w:pStyle w:val="Pagrindinistekstas"/>
        <w:rPr>
          <w:bCs/>
          <w:szCs w:val="24"/>
        </w:rPr>
      </w:pPr>
    </w:p>
    <w:p w14:paraId="1389FE6F" w14:textId="7D70E54C" w:rsidR="007B1D5F" w:rsidRPr="007B1D5F" w:rsidRDefault="007B1D5F" w:rsidP="007B1D5F">
      <w:pPr>
        <w:widowControl/>
        <w:autoSpaceDE/>
        <w:autoSpaceDN/>
        <w:adjustRightInd/>
        <w:ind w:firstLine="567"/>
        <w:jc w:val="both"/>
        <w:rPr>
          <w:b/>
          <w:bCs/>
          <w:color w:val="000000"/>
          <w:sz w:val="24"/>
          <w:szCs w:val="24"/>
        </w:rPr>
      </w:pPr>
      <w:r>
        <w:rPr>
          <w:b/>
          <w:bCs/>
          <w:color w:val="000000"/>
          <w:sz w:val="24"/>
          <w:szCs w:val="24"/>
        </w:rPr>
        <w:t>8</w:t>
      </w:r>
      <w:r w:rsidRPr="007B1D5F">
        <w:rPr>
          <w:b/>
          <w:bCs/>
          <w:color w:val="000000"/>
          <w:sz w:val="24"/>
          <w:szCs w:val="24"/>
        </w:rPr>
        <w:t>. SVARSTYTA. Dėl Neringos savivaldybės tarybos 2024 m. vasario 14 d. sprendimo Nr. T1-16 „Dėl Neringos savivaldybės 2024 metų biudžeto patvirtinimo“ pakeitimo.</w:t>
      </w:r>
    </w:p>
    <w:p w14:paraId="2FF2A2B2" w14:textId="6F1989B9" w:rsidR="007B1D5F" w:rsidRPr="007B1D5F" w:rsidRDefault="007B1D5F" w:rsidP="007B1D5F">
      <w:pPr>
        <w:widowControl/>
        <w:tabs>
          <w:tab w:val="left" w:pos="0"/>
        </w:tabs>
        <w:suppressAutoHyphens/>
        <w:autoSpaceDE/>
        <w:adjustRightInd/>
        <w:jc w:val="both"/>
        <w:textAlignment w:val="baseline"/>
        <w:rPr>
          <w:rFonts w:eastAsia="Calibri"/>
          <w:b/>
          <w:sz w:val="24"/>
          <w:szCs w:val="24"/>
          <w:lang w:eastAsia="en-US"/>
        </w:rPr>
      </w:pPr>
      <w:r w:rsidRPr="007B1D5F">
        <w:rPr>
          <w:bCs/>
          <w:sz w:val="24"/>
          <w:szCs w:val="24"/>
          <w:lang w:eastAsia="en-US"/>
        </w:rPr>
        <w:tab/>
        <w:t>Teikiamo sprendimo projekto tikslas – patikslinti 2024 metų Neringos savivaldybės biudžetą.</w:t>
      </w:r>
      <w:r w:rsidRPr="007B1D5F">
        <w:rPr>
          <w:rFonts w:eastAsia="Calibri"/>
          <w:b/>
          <w:sz w:val="24"/>
          <w:szCs w:val="24"/>
          <w:lang w:eastAsia="en-US"/>
        </w:rPr>
        <w:t xml:space="preserve"> </w:t>
      </w:r>
    </w:p>
    <w:p w14:paraId="0A584D40"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b/>
          <w:sz w:val="24"/>
          <w:szCs w:val="24"/>
          <w:lang w:eastAsia="en-US"/>
        </w:rPr>
        <w:tab/>
        <w:t>Biudžeto pajamos.</w:t>
      </w:r>
      <w:r w:rsidRPr="007B1D5F">
        <w:rPr>
          <w:rFonts w:eastAsia="Calibri"/>
          <w:sz w:val="24"/>
          <w:szCs w:val="24"/>
          <w:lang w:eastAsia="en-US"/>
        </w:rPr>
        <w:t xml:space="preserve"> </w:t>
      </w:r>
    </w:p>
    <w:p w14:paraId="789847C5" w14:textId="77777777" w:rsidR="007B1D5F" w:rsidRPr="007B1D5F" w:rsidRDefault="007B1D5F" w:rsidP="007B1D5F">
      <w:pPr>
        <w:widowControl/>
        <w:autoSpaceDE/>
        <w:adjustRightInd/>
        <w:jc w:val="both"/>
        <w:textAlignment w:val="baseline"/>
        <w:rPr>
          <w:rFonts w:eastAsia="Calibri"/>
          <w:sz w:val="24"/>
          <w:szCs w:val="24"/>
        </w:rPr>
      </w:pPr>
      <w:r w:rsidRPr="007B1D5F">
        <w:rPr>
          <w:rFonts w:eastAsia="Calibri"/>
          <w:b/>
          <w:sz w:val="24"/>
          <w:szCs w:val="24"/>
        </w:rPr>
        <w:tab/>
      </w:r>
      <w:r w:rsidRPr="007B1D5F">
        <w:rPr>
          <w:rFonts w:eastAsia="Calibri"/>
          <w:sz w:val="24"/>
          <w:szCs w:val="24"/>
        </w:rPr>
        <w:t>Savivaldybės biudžeto pajamų planas didinamas 197,8 tūkst. Eur, iš jų: 27,7 tūkst. Eur specialios tikslinės dotacijos, 27,8 tūkst. Eur – atskaitymai nuo pajamų pagal Lietuvos Respublikos miškų įstatymą, 40,0 tūkst. Eur – nuomos mokesčio už valstybinę žemę ir valstybinio vidaus vandenų fondo vandens telkinius, 80,0 tūkst. Eur – vietinės rinkliavos, 18,0 tūkst. Eur – pajamų įmokų planas ir 4,3 tūkst. Eur – pajamos iš baudų ir konfiskuoto turto ir kitų netesybų.</w:t>
      </w:r>
    </w:p>
    <w:p w14:paraId="05064143" w14:textId="77777777" w:rsidR="007B1D5F" w:rsidRPr="007B1D5F" w:rsidRDefault="007B1D5F" w:rsidP="007B1D5F">
      <w:pPr>
        <w:widowControl/>
        <w:tabs>
          <w:tab w:val="left" w:pos="0"/>
        </w:tabs>
        <w:suppressAutoHyphens/>
        <w:autoSpaceDE/>
        <w:adjustRightInd/>
        <w:jc w:val="both"/>
        <w:textAlignment w:val="baseline"/>
        <w:rPr>
          <w:rFonts w:eastAsia="Calibri"/>
          <w:bCs/>
          <w:sz w:val="24"/>
          <w:szCs w:val="24"/>
          <w:lang w:eastAsia="en-US"/>
        </w:rPr>
      </w:pPr>
      <w:r w:rsidRPr="007B1D5F">
        <w:rPr>
          <w:rFonts w:eastAsia="Calibri"/>
          <w:sz w:val="24"/>
          <w:szCs w:val="24"/>
          <w:lang w:eastAsia="en-US"/>
        </w:rPr>
        <w:tab/>
      </w:r>
      <w:r w:rsidRPr="007B1D5F">
        <w:rPr>
          <w:rFonts w:eastAsia="Calibri"/>
          <w:b/>
          <w:sz w:val="24"/>
          <w:szCs w:val="24"/>
          <w:lang w:eastAsia="en-US"/>
        </w:rPr>
        <w:t>Biudžeto asignavimai.</w:t>
      </w:r>
      <w:r w:rsidRPr="007B1D5F">
        <w:rPr>
          <w:rFonts w:eastAsia="Calibri"/>
          <w:bCs/>
          <w:sz w:val="24"/>
          <w:szCs w:val="24"/>
          <w:lang w:eastAsia="en-US"/>
        </w:rPr>
        <w:t xml:space="preserve"> </w:t>
      </w:r>
    </w:p>
    <w:p w14:paraId="5C026202" w14:textId="77777777" w:rsidR="007B1D5F" w:rsidRPr="007B1D5F" w:rsidRDefault="007B1D5F" w:rsidP="007B1D5F">
      <w:pPr>
        <w:widowControl/>
        <w:tabs>
          <w:tab w:val="left" w:pos="0"/>
        </w:tabs>
        <w:suppressAutoHyphens/>
        <w:autoSpaceDE/>
        <w:adjustRightInd/>
        <w:jc w:val="both"/>
        <w:textAlignment w:val="baseline"/>
        <w:rPr>
          <w:rFonts w:eastAsia="Calibri"/>
          <w:bCs/>
          <w:sz w:val="24"/>
          <w:szCs w:val="24"/>
          <w:lang w:eastAsia="en-US"/>
        </w:rPr>
      </w:pPr>
      <w:r w:rsidRPr="007B1D5F">
        <w:rPr>
          <w:rFonts w:eastAsia="Calibri"/>
          <w:bCs/>
          <w:sz w:val="24"/>
          <w:szCs w:val="24"/>
          <w:lang w:eastAsia="en-US"/>
        </w:rPr>
        <w:tab/>
        <w:t>Didinami asignavimai iš savivaldybės valdymo programos (01) – 18,5 tūkst. Eur, veikloms: 17,7 tūkst. Eur „Neringos savivaldybės administracijos valstybės tarnautojų ir darbuotojų darbo organizavimas“ (0,7 tūkst. Eur VB lėšos (Atsinaujinančių energijos išteklių subsidija) ir 17,0 tūkst. Eur pajamų įmokos), 0,8 tūkst. Eur „Savivaldybės finansinių įsipareigojimų vykdymas“.</w:t>
      </w:r>
    </w:p>
    <w:p w14:paraId="6276C92E"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bCs/>
          <w:sz w:val="24"/>
          <w:szCs w:val="24"/>
          <w:lang w:eastAsia="en-US"/>
        </w:rPr>
        <w:tab/>
      </w:r>
      <w:r w:rsidRPr="007B1D5F">
        <w:rPr>
          <w:rFonts w:eastAsia="Calibri"/>
          <w:sz w:val="24"/>
          <w:szCs w:val="24"/>
          <w:lang w:eastAsia="en-US"/>
        </w:rPr>
        <w:t>Didinami asignavimai švietimo ir sporto veiklos programos (02) – 1,4 tūkst. Eur, veikloms: 0,4 tūkst. Eur „Neringos gimnazijos veiklos užtikrinimas“ VB lėšos (Atsinaujinančių energijos išteklių subsidija), 1,0 tūkst. Eur „Neringos meno mokyklos veiklos užtikrinimas“.</w:t>
      </w:r>
    </w:p>
    <w:p w14:paraId="0210DD7B"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Didinami asignavimai kultūros ir jaunimo veiklos programos (03) – 102,6 tūkst. Eur, veikloms: „KTIC „</w:t>
      </w:r>
      <w:proofErr w:type="spellStart"/>
      <w:r w:rsidRPr="007B1D5F">
        <w:rPr>
          <w:rFonts w:eastAsia="Calibri"/>
          <w:sz w:val="24"/>
          <w:szCs w:val="24"/>
          <w:lang w:eastAsia="en-US"/>
        </w:rPr>
        <w:t>Agila</w:t>
      </w:r>
      <w:proofErr w:type="spellEnd"/>
      <w:r w:rsidRPr="007B1D5F">
        <w:rPr>
          <w:rFonts w:eastAsia="Calibri"/>
          <w:sz w:val="24"/>
          <w:szCs w:val="24"/>
          <w:lang w:eastAsia="en-US"/>
        </w:rPr>
        <w:t>“ rekonstrukcija ir įrengimas“ – 76,0 tūkst. Eur, „Neringos muziejai veiklos užtikrinimas“ VB lėšos (Atsinaujinančių energijos išteklių subsidija) – 0,4 tūkst. Eur, „Liudviko Rėzos kultūros centro veiklos užtikrinimas“ VB lėšos (Atsinaujinančių energijos išteklių subsidija) – 26,2 tūkst. Eur.</w:t>
      </w:r>
    </w:p>
    <w:p w14:paraId="5C0D5D25"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r>
      <w:bookmarkStart w:id="9" w:name="_Hlk184488784"/>
      <w:r w:rsidRPr="007B1D5F">
        <w:rPr>
          <w:rFonts w:eastAsia="Calibri"/>
          <w:sz w:val="24"/>
          <w:szCs w:val="24"/>
          <w:lang w:eastAsia="en-US"/>
        </w:rPr>
        <w:t xml:space="preserve">Mažinami asignavimai kultūros ir jaunimo veiklos programos (03) – 17,0 tūkst. Eur, veiklai „Pastato Skruzdynės g. 6, Neringa (Dailininko E. </w:t>
      </w:r>
      <w:proofErr w:type="spellStart"/>
      <w:r w:rsidRPr="007B1D5F">
        <w:rPr>
          <w:rFonts w:eastAsia="Calibri"/>
          <w:sz w:val="24"/>
          <w:szCs w:val="24"/>
          <w:lang w:eastAsia="en-US"/>
        </w:rPr>
        <w:t>Mollenhauerio</w:t>
      </w:r>
      <w:proofErr w:type="spellEnd"/>
      <w:r w:rsidRPr="007B1D5F">
        <w:rPr>
          <w:rFonts w:eastAsia="Calibri"/>
          <w:sz w:val="24"/>
          <w:szCs w:val="24"/>
          <w:lang w:eastAsia="en-US"/>
        </w:rPr>
        <w:t xml:space="preserve"> namo) tvarkyba, įkuriant muziejinę ekspoziciją ir tarptautinę menininkų rezidenciją“.</w:t>
      </w:r>
    </w:p>
    <w:p w14:paraId="07BB4DC2"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Mažinami asignavimai socialinės paramos programos (04) – 30,0 tūkst. Eur veiklai „Visuomeninio transporto kompensacijų mokėjimas)“.</w:t>
      </w:r>
    </w:p>
    <w:bookmarkEnd w:id="9"/>
    <w:p w14:paraId="37A2B284"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Didinami asignavimai miesto infrastruktūros priežiūros ir plėtros programos (05) – 169,5 tūkst. Eur veikloms: 72,9 tūkst. Eur „Biudžetinės įstaigos „Paslaugos Neringai“ veiklos užtikrinimas“, 68,8 tūkst. Eur „Esamų viešųjų erdvių ir objektų sutvarkymas, bei nepertraukiamos priežiūros užtikrinimas“, 27,8 tūkst. Eur „Šaligatvių ir gatvių dangų remontas“.</w:t>
      </w:r>
    </w:p>
    <w:p w14:paraId="77A73DC7"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Mažinami asignavimai turizmo, rekreacijos, smulkaus ir vidutinio verslo programos (07) – 20,2 tūkst. Eur veikloms: 16,6 tūkst. Eur „Projektinės dokumentacijos bei strateginių dokumentų rengimas“, 0,6 tūkst. Eur „Projekto „Bendradarbiavimas per sieną nuo kranto iki kranto“ įgyvendinimas, 3,0 tūkst. Eur „Projekto „Gamta grįstas sveikatingumas – nauja Pietų Baltijos regiono darnaus vystymosi koncepcija“ įgyvendinimas“.</w:t>
      </w:r>
      <w:bookmarkStart w:id="10" w:name="_Hlk184488818"/>
    </w:p>
    <w:p w14:paraId="65F9F49A"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Mažinami asignavimai Sveikatos priežiūros programos (08) – 27,0 tūkst. Eur veikloms „Neringos PSPC Palaikomojo gydymo ir slaugos skyriaus užtikrinimas“ ir perskirstomi šios programos asignavimai tarp veiklų: perkeliant 67,2 tūkst. Eur iš veiklos „Neringos PSPC Palaikomojo gydymo ir slaugos skyriaus užtikrinimas“ į veiklą „Neringos PSPC veiklos rėmimas, darbo sąlygų gerinimas“.</w:t>
      </w:r>
    </w:p>
    <w:p w14:paraId="412994C8" w14:textId="41C55FFD"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 xml:space="preserve"> </w:t>
      </w:r>
    </w:p>
    <w:p w14:paraId="733D9884" w14:textId="77777777" w:rsidR="007B1D5F" w:rsidRP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 xml:space="preserve">Perskirstomi asignavimai kultūros ir jaunimo veiklos programos (03) tarp veiklų, perkeliant iš veiklų: 0,5 tūkst. Eur „ES sertifikuotų ir nacionalinio lygmens kultūros kelių, kultūrinių maršrutų sukūrimas, dalyvavimas juose“, 1,3 tūkst. Eur „A. </w:t>
      </w:r>
      <w:proofErr w:type="spellStart"/>
      <w:r w:rsidRPr="007B1D5F">
        <w:rPr>
          <w:rFonts w:eastAsia="Calibri"/>
          <w:sz w:val="24"/>
          <w:szCs w:val="24"/>
          <w:lang w:eastAsia="en-US"/>
        </w:rPr>
        <w:t>Zavišos</w:t>
      </w:r>
      <w:proofErr w:type="spellEnd"/>
      <w:r w:rsidRPr="007B1D5F">
        <w:rPr>
          <w:rFonts w:eastAsia="Calibri"/>
          <w:sz w:val="24"/>
          <w:szCs w:val="24"/>
          <w:lang w:eastAsia="en-US"/>
        </w:rPr>
        <w:t xml:space="preserve"> paramos ir labdaros fondo kasmetinio renginio organizavimas“ 0,2 tūkst. Eur „Euro art“ narystės mokėjimo užtikrinimas“, 0,2 tūkst. Eur „Kultūros ir meno sričių ir programų projektų finansavimas ir įgyvendinimas“, 1,5 tūkst. Eur „Lietuvos dainų šventės „Kad giria žaliuotų“ programos įgyvendinimas“ į veiklą „Atmintinų datų minėjimas“ 3,7 tūkst. Eur.</w:t>
      </w:r>
    </w:p>
    <w:p w14:paraId="15D09AD4" w14:textId="77777777" w:rsidR="007B1D5F" w:rsidRDefault="007B1D5F" w:rsidP="007B1D5F">
      <w:pPr>
        <w:widowControl/>
        <w:tabs>
          <w:tab w:val="left" w:pos="0"/>
        </w:tabs>
        <w:suppressAutoHyphens/>
        <w:autoSpaceDE/>
        <w:adjustRightInd/>
        <w:jc w:val="both"/>
        <w:textAlignment w:val="baseline"/>
        <w:rPr>
          <w:rFonts w:eastAsia="Calibri"/>
          <w:sz w:val="24"/>
          <w:szCs w:val="24"/>
          <w:lang w:eastAsia="en-US"/>
        </w:rPr>
      </w:pPr>
      <w:r w:rsidRPr="007B1D5F">
        <w:rPr>
          <w:rFonts w:eastAsia="Calibri"/>
          <w:sz w:val="24"/>
          <w:szCs w:val="24"/>
          <w:lang w:eastAsia="en-US"/>
        </w:rPr>
        <w:tab/>
        <w:t>Perskirstomi asignavimai iš aplinkos apsaugos programos (06) tarp veiklų: 20,0 tūkst. Eur „Projekto „Komunalinių atliekų tvarkymo infrastruktūros plėtra“ įgyvendinimas“, 19,0 tūkst. Eur „Bešeimininkių atliekų tvarkymas“ į veiklą „Atliekų tvarkymas“ 39,0 tūkst. Eur.</w:t>
      </w:r>
      <w:bookmarkEnd w:id="10"/>
    </w:p>
    <w:p w14:paraId="5CEA0630" w14:textId="47681B45" w:rsidR="007B1D5F" w:rsidRPr="007B1D5F" w:rsidRDefault="007B1D5F" w:rsidP="007B1D5F">
      <w:pPr>
        <w:widowControl/>
        <w:autoSpaceDE/>
        <w:autoSpaceDN/>
        <w:adjustRightInd/>
        <w:ind w:firstLine="567"/>
        <w:jc w:val="both"/>
        <w:rPr>
          <w:rFonts w:eastAsia="Calibri"/>
          <w:sz w:val="24"/>
          <w:szCs w:val="24"/>
          <w:lang w:eastAsia="en-US"/>
        </w:rPr>
      </w:pPr>
      <w:r w:rsidRPr="007B1D5F">
        <w:rPr>
          <w:color w:val="000000"/>
          <w:sz w:val="24"/>
          <w:szCs w:val="24"/>
        </w:rPr>
        <w:t>Posėdžio pirminink</w:t>
      </w:r>
      <w:r>
        <w:rPr>
          <w:color w:val="000000"/>
          <w:sz w:val="24"/>
          <w:szCs w:val="24"/>
        </w:rPr>
        <w:t>ė</w:t>
      </w:r>
      <w:r w:rsidRPr="007B1D5F">
        <w:rPr>
          <w:color w:val="000000"/>
          <w:sz w:val="24"/>
          <w:szCs w:val="24"/>
        </w:rPr>
        <w:t xml:space="preserve"> pasiūlė balsuoti dėl sprendimo projekto su papildymais.</w:t>
      </w:r>
    </w:p>
    <w:p w14:paraId="18FC36BB" w14:textId="7462A4B8" w:rsidR="007B1D5F" w:rsidRPr="007B1D5F" w:rsidRDefault="007B1D5F" w:rsidP="007B1D5F">
      <w:pPr>
        <w:widowControl/>
        <w:autoSpaceDE/>
        <w:autoSpaceDN/>
        <w:adjustRightInd/>
        <w:ind w:firstLine="567"/>
        <w:jc w:val="both"/>
        <w:rPr>
          <w:color w:val="000000"/>
          <w:sz w:val="24"/>
          <w:szCs w:val="24"/>
        </w:rPr>
      </w:pPr>
      <w:r w:rsidRPr="007B1D5F">
        <w:rPr>
          <w:color w:val="000000"/>
          <w:sz w:val="24"/>
          <w:szCs w:val="24"/>
        </w:rPr>
        <w:t xml:space="preserve">Balsuota: už – </w:t>
      </w:r>
      <w:r>
        <w:rPr>
          <w:color w:val="000000"/>
          <w:sz w:val="24"/>
          <w:szCs w:val="24"/>
        </w:rPr>
        <w:t>3</w:t>
      </w:r>
      <w:r w:rsidRPr="007B1D5F">
        <w:rPr>
          <w:color w:val="000000"/>
          <w:sz w:val="24"/>
          <w:szCs w:val="24"/>
        </w:rPr>
        <w:t xml:space="preserve">, prieš – 0, susilaikė – 0. </w:t>
      </w:r>
    </w:p>
    <w:p w14:paraId="1ECC6EDD" w14:textId="77777777" w:rsidR="007B1D5F" w:rsidRPr="007B1D5F" w:rsidRDefault="007B1D5F" w:rsidP="007B1D5F">
      <w:pPr>
        <w:widowControl/>
        <w:autoSpaceDE/>
        <w:autoSpaceDN/>
        <w:adjustRightInd/>
        <w:ind w:firstLine="567"/>
        <w:jc w:val="both"/>
        <w:rPr>
          <w:color w:val="000000"/>
          <w:sz w:val="24"/>
          <w:szCs w:val="24"/>
        </w:rPr>
      </w:pPr>
      <w:r w:rsidRPr="007B1D5F">
        <w:rPr>
          <w:color w:val="000000"/>
          <w:sz w:val="24"/>
          <w:szCs w:val="24"/>
        </w:rPr>
        <w:t>NUTARTA. Pritarti sprendimo projektui</w:t>
      </w:r>
      <w:r w:rsidRPr="007B1D5F">
        <w:rPr>
          <w:b/>
          <w:bCs/>
          <w:color w:val="000000"/>
          <w:sz w:val="24"/>
          <w:szCs w:val="24"/>
        </w:rPr>
        <w:t xml:space="preserve"> </w:t>
      </w:r>
      <w:r w:rsidRPr="007B1D5F">
        <w:rPr>
          <w:color w:val="000000"/>
          <w:sz w:val="24"/>
          <w:szCs w:val="24"/>
        </w:rPr>
        <w:t>„Dėl Neringos savivaldybės tarybos 2023 m. birželio 29 d. sprendimo Nr. T1-173 „Dėl Neringos savivaldybės tarybos Kontrolės komiteto sudarymo“ pakeitimo“ su papildymais ir teikti svarstyti Tarybos posėdyje.</w:t>
      </w:r>
    </w:p>
    <w:p w14:paraId="4B935AA9" w14:textId="77777777" w:rsidR="001E77F9" w:rsidRDefault="001E77F9" w:rsidP="002340A4">
      <w:pPr>
        <w:pStyle w:val="Pagrindinistekstas"/>
        <w:rPr>
          <w:bCs/>
          <w:szCs w:val="24"/>
        </w:rPr>
      </w:pPr>
    </w:p>
    <w:p w14:paraId="52DEC8CA" w14:textId="77777777" w:rsidR="00C136C6" w:rsidRDefault="00C136C6" w:rsidP="002340A4">
      <w:pPr>
        <w:pStyle w:val="Pagrindinistekstas"/>
        <w:rPr>
          <w:bCs/>
          <w:szCs w:val="24"/>
        </w:rPr>
      </w:pPr>
    </w:p>
    <w:p w14:paraId="7A46538C" w14:textId="77777777" w:rsidR="001E77F9" w:rsidRPr="001714A6" w:rsidRDefault="001E77F9" w:rsidP="002340A4">
      <w:pPr>
        <w:pStyle w:val="Pagrindinistekstas"/>
        <w:rPr>
          <w:bCs/>
          <w:szCs w:val="24"/>
        </w:rPr>
      </w:pPr>
    </w:p>
    <w:p w14:paraId="28828E94" w14:textId="69AEFB48" w:rsidR="00874B45" w:rsidRPr="001714A6" w:rsidRDefault="006638F0" w:rsidP="00975B46">
      <w:pPr>
        <w:pStyle w:val="Pagrindinistekstas"/>
        <w:rPr>
          <w:bCs/>
          <w:szCs w:val="24"/>
        </w:rPr>
      </w:pPr>
      <w:r w:rsidRPr="001714A6">
        <w:rPr>
          <w:bCs/>
          <w:szCs w:val="24"/>
        </w:rPr>
        <w:t xml:space="preserve">Posėdžio </w:t>
      </w:r>
      <w:r w:rsidR="00A54BFB">
        <w:rPr>
          <w:bCs/>
          <w:szCs w:val="24"/>
        </w:rPr>
        <w:t>pirmininkas</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00A54BFB">
        <w:rPr>
          <w:bCs/>
          <w:szCs w:val="24"/>
        </w:rPr>
        <w:tab/>
      </w:r>
      <w:r w:rsidR="00A54BFB">
        <w:rPr>
          <w:bCs/>
          <w:szCs w:val="24"/>
        </w:rPr>
        <w:tab/>
      </w:r>
      <w:r w:rsidR="00A54BFB">
        <w:rPr>
          <w:bCs/>
          <w:szCs w:val="24"/>
        </w:rPr>
        <w:tab/>
      </w:r>
      <w:r w:rsidR="001E77F9">
        <w:rPr>
          <w:bCs/>
          <w:szCs w:val="24"/>
        </w:rPr>
        <w:t xml:space="preserve">Agnė </w:t>
      </w:r>
      <w:proofErr w:type="spellStart"/>
      <w:r w:rsidR="001E77F9">
        <w:rPr>
          <w:bCs/>
          <w:szCs w:val="24"/>
        </w:rPr>
        <w:t>Jenčauskienė</w:t>
      </w:r>
      <w:proofErr w:type="spellEnd"/>
    </w:p>
    <w:p w14:paraId="39ADB7BD" w14:textId="77777777" w:rsidR="004C53E6" w:rsidRDefault="004C53E6" w:rsidP="00975B46">
      <w:pPr>
        <w:pStyle w:val="Pagrindinistekstas"/>
        <w:rPr>
          <w:bCs/>
          <w:szCs w:val="24"/>
        </w:rPr>
      </w:pPr>
    </w:p>
    <w:p w14:paraId="6A162356" w14:textId="77777777" w:rsidR="001E77F9" w:rsidRDefault="001E77F9" w:rsidP="00975B46">
      <w:pPr>
        <w:pStyle w:val="Pagrindinistekstas"/>
        <w:rPr>
          <w:bCs/>
          <w:szCs w:val="24"/>
        </w:rPr>
      </w:pPr>
    </w:p>
    <w:p w14:paraId="081CFF5F" w14:textId="77777777" w:rsidR="001E77F9" w:rsidRPr="001714A6" w:rsidRDefault="001E77F9" w:rsidP="00975B46">
      <w:pPr>
        <w:pStyle w:val="Pagrindinistekstas"/>
        <w:rPr>
          <w:bCs/>
          <w:szCs w:val="24"/>
        </w:rPr>
      </w:pPr>
    </w:p>
    <w:p w14:paraId="481A9036" w14:textId="77777777" w:rsidR="006B2988" w:rsidRPr="001714A6" w:rsidRDefault="006638F0" w:rsidP="00975B46">
      <w:pPr>
        <w:pStyle w:val="Pagrindinistekstas"/>
        <w:rPr>
          <w:bCs/>
          <w:szCs w:val="24"/>
        </w:rPr>
      </w:pPr>
      <w:r w:rsidRPr="001714A6">
        <w:rPr>
          <w:bCs/>
          <w:szCs w:val="24"/>
        </w:rPr>
        <w:t xml:space="preserve">Posėdžio sekretorė </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t>Ignė Kriščiūnaitė</w:t>
      </w:r>
    </w:p>
    <w:sectPr w:rsidR="006B2988" w:rsidRPr="001714A6" w:rsidSect="00957A2F">
      <w:headerReference w:type="even" r:id="rId9"/>
      <w:footerReference w:type="default" r:id="rId10"/>
      <w:footerReference w:type="first" r:id="rId11"/>
      <w:pgSz w:w="12240" w:h="15840" w:code="1"/>
      <w:pgMar w:top="1276"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AF876" w14:textId="77777777" w:rsidR="003065E5" w:rsidRDefault="003065E5" w:rsidP="00E768AA">
      <w:r>
        <w:separator/>
      </w:r>
    </w:p>
  </w:endnote>
  <w:endnote w:type="continuationSeparator" w:id="0">
    <w:p w14:paraId="7F3C91D4" w14:textId="77777777" w:rsidR="003065E5" w:rsidRDefault="003065E5"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41CBA" w14:textId="77777777" w:rsidR="003065E5" w:rsidRDefault="003065E5" w:rsidP="00E768AA">
      <w:r>
        <w:separator/>
      </w:r>
    </w:p>
  </w:footnote>
  <w:footnote w:type="continuationSeparator" w:id="0">
    <w:p w14:paraId="1770987B" w14:textId="77777777" w:rsidR="003065E5" w:rsidRDefault="003065E5"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C610C9B"/>
    <w:multiLevelType w:val="hybridMultilevel"/>
    <w:tmpl w:val="99C6D764"/>
    <w:lvl w:ilvl="0" w:tplc="0427000F">
      <w:start w:val="6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C92770C"/>
    <w:multiLevelType w:val="hybridMultilevel"/>
    <w:tmpl w:val="7EA87476"/>
    <w:lvl w:ilvl="0" w:tplc="3C12ED4E">
      <w:start w:val="1"/>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0FB971F8"/>
    <w:multiLevelType w:val="hybridMultilevel"/>
    <w:tmpl w:val="EE42006C"/>
    <w:lvl w:ilvl="0" w:tplc="AB64BD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DAF5339"/>
    <w:multiLevelType w:val="hybridMultilevel"/>
    <w:tmpl w:val="BC5A784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2934EE"/>
    <w:multiLevelType w:val="multilevel"/>
    <w:tmpl w:val="14C677FA"/>
    <w:lvl w:ilvl="0">
      <w:start w:val="1"/>
      <w:numFmt w:val="decimal"/>
      <w:lvlText w:val="%1."/>
      <w:lvlJc w:val="left"/>
      <w:pPr>
        <w:ind w:left="1571" w:hanging="360"/>
      </w:pPr>
      <w:rPr>
        <w:rFonts w:ascii="Times New Roman" w:hAnsi="Times New Roman" w:cs="Times New Roman" w:hint="default"/>
        <w:b w:val="0"/>
        <w:bCs/>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4"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AC6619"/>
    <w:multiLevelType w:val="hybridMultilevel"/>
    <w:tmpl w:val="33A0059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B7A5260"/>
    <w:multiLevelType w:val="hybridMultilevel"/>
    <w:tmpl w:val="DCF06F6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00B693F"/>
    <w:multiLevelType w:val="hybridMultilevel"/>
    <w:tmpl w:val="5DF28AE2"/>
    <w:lvl w:ilvl="0" w:tplc="21C881D6">
      <w:start w:val="1"/>
      <w:numFmt w:val="decimal"/>
      <w:lvlText w:val="%1."/>
      <w:lvlJc w:val="left"/>
      <w:pPr>
        <w:ind w:left="720" w:hanging="360"/>
      </w:pPr>
      <w:rPr>
        <w:rFonts w:eastAsia="Calibri"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D746825"/>
    <w:multiLevelType w:val="hybridMultilevel"/>
    <w:tmpl w:val="9294E022"/>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139959732">
    <w:abstractNumId w:val="13"/>
  </w:num>
  <w:num w:numId="2" w16cid:durableId="499274278">
    <w:abstractNumId w:val="7"/>
  </w:num>
  <w:num w:numId="3" w16cid:durableId="1224179424">
    <w:abstractNumId w:val="2"/>
  </w:num>
  <w:num w:numId="4" w16cid:durableId="299844851">
    <w:abstractNumId w:val="5"/>
  </w:num>
  <w:num w:numId="5" w16cid:durableId="1996452085">
    <w:abstractNumId w:val="8"/>
  </w:num>
  <w:num w:numId="6" w16cid:durableId="854854061">
    <w:abstractNumId w:val="19"/>
  </w:num>
  <w:num w:numId="7" w16cid:durableId="2081294697">
    <w:abstractNumId w:val="11"/>
  </w:num>
  <w:num w:numId="8" w16cid:durableId="644235617">
    <w:abstractNumId w:val="9"/>
  </w:num>
  <w:num w:numId="9" w16cid:durableId="2032221191">
    <w:abstractNumId w:val="16"/>
  </w:num>
  <w:num w:numId="10" w16cid:durableId="1160384725">
    <w:abstractNumId w:val="15"/>
  </w:num>
  <w:num w:numId="11" w16cid:durableId="1153595038">
    <w:abstractNumId w:val="6"/>
  </w:num>
  <w:num w:numId="12" w16cid:durableId="207381644">
    <w:abstractNumId w:val="0"/>
  </w:num>
  <w:num w:numId="13" w16cid:durableId="657151320">
    <w:abstractNumId w:val="3"/>
  </w:num>
  <w:num w:numId="14" w16cid:durableId="663240924">
    <w:abstractNumId w:val="10"/>
  </w:num>
  <w:num w:numId="15" w16cid:durableId="288167003">
    <w:abstractNumId w:val="12"/>
  </w:num>
  <w:num w:numId="16" w16cid:durableId="1026827320">
    <w:abstractNumId w:val="18"/>
  </w:num>
  <w:num w:numId="17" w16cid:durableId="718287281">
    <w:abstractNumId w:val="17"/>
  </w:num>
  <w:num w:numId="18" w16cid:durableId="1809666907">
    <w:abstractNumId w:val="4"/>
  </w:num>
  <w:num w:numId="19" w16cid:durableId="1405757898">
    <w:abstractNumId w:val="14"/>
  </w:num>
  <w:num w:numId="20" w16cid:durableId="116177773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6DA7"/>
    <w:rsid w:val="00027435"/>
    <w:rsid w:val="0002768C"/>
    <w:rsid w:val="0002769C"/>
    <w:rsid w:val="00027945"/>
    <w:rsid w:val="0002794C"/>
    <w:rsid w:val="00027A9A"/>
    <w:rsid w:val="00027B40"/>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395A"/>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04"/>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75"/>
    <w:rsid w:val="000D3F93"/>
    <w:rsid w:val="000D4345"/>
    <w:rsid w:val="000D4435"/>
    <w:rsid w:val="000D5112"/>
    <w:rsid w:val="000D5211"/>
    <w:rsid w:val="000D52DA"/>
    <w:rsid w:val="000D5510"/>
    <w:rsid w:val="000D5DF9"/>
    <w:rsid w:val="000D63EA"/>
    <w:rsid w:val="000D729A"/>
    <w:rsid w:val="000E0469"/>
    <w:rsid w:val="000E0875"/>
    <w:rsid w:val="000E088E"/>
    <w:rsid w:val="000E0BE4"/>
    <w:rsid w:val="000E0CE5"/>
    <w:rsid w:val="000E0FF1"/>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082C"/>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8F8"/>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1901"/>
    <w:rsid w:val="00133529"/>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7E3"/>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4A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BA"/>
    <w:rsid w:val="001773E7"/>
    <w:rsid w:val="00177409"/>
    <w:rsid w:val="001776F4"/>
    <w:rsid w:val="00177720"/>
    <w:rsid w:val="001800B6"/>
    <w:rsid w:val="001803AF"/>
    <w:rsid w:val="00180584"/>
    <w:rsid w:val="00180AB5"/>
    <w:rsid w:val="00180D8B"/>
    <w:rsid w:val="00181C07"/>
    <w:rsid w:val="00181DA0"/>
    <w:rsid w:val="00181F13"/>
    <w:rsid w:val="00182469"/>
    <w:rsid w:val="00182672"/>
    <w:rsid w:val="00182E13"/>
    <w:rsid w:val="00183274"/>
    <w:rsid w:val="001845B8"/>
    <w:rsid w:val="00184658"/>
    <w:rsid w:val="0018571C"/>
    <w:rsid w:val="0018608D"/>
    <w:rsid w:val="00186AA3"/>
    <w:rsid w:val="00187296"/>
    <w:rsid w:val="001877C7"/>
    <w:rsid w:val="00187C64"/>
    <w:rsid w:val="00187DA8"/>
    <w:rsid w:val="0019246A"/>
    <w:rsid w:val="00192936"/>
    <w:rsid w:val="001938C8"/>
    <w:rsid w:val="00194166"/>
    <w:rsid w:val="0019445A"/>
    <w:rsid w:val="00194560"/>
    <w:rsid w:val="00195099"/>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202"/>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7F9"/>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901"/>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162"/>
    <w:rsid w:val="002472F6"/>
    <w:rsid w:val="002508C4"/>
    <w:rsid w:val="00250998"/>
    <w:rsid w:val="00250A0D"/>
    <w:rsid w:val="00250A5F"/>
    <w:rsid w:val="00251DEB"/>
    <w:rsid w:val="00252210"/>
    <w:rsid w:val="00252AAD"/>
    <w:rsid w:val="00252C54"/>
    <w:rsid w:val="00253CF5"/>
    <w:rsid w:val="00254249"/>
    <w:rsid w:val="002548E5"/>
    <w:rsid w:val="00254F79"/>
    <w:rsid w:val="00255026"/>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C0D"/>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25E"/>
    <w:rsid w:val="002C1B31"/>
    <w:rsid w:val="002C1CB9"/>
    <w:rsid w:val="002C22E4"/>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217"/>
    <w:rsid w:val="003014B4"/>
    <w:rsid w:val="003014C0"/>
    <w:rsid w:val="00301D35"/>
    <w:rsid w:val="00302D1D"/>
    <w:rsid w:val="00302FEE"/>
    <w:rsid w:val="00303B17"/>
    <w:rsid w:val="0030413C"/>
    <w:rsid w:val="00304B24"/>
    <w:rsid w:val="00305530"/>
    <w:rsid w:val="003060D4"/>
    <w:rsid w:val="00306211"/>
    <w:rsid w:val="003065E5"/>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69C"/>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745"/>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165"/>
    <w:rsid w:val="00387E36"/>
    <w:rsid w:val="00390CE9"/>
    <w:rsid w:val="00391464"/>
    <w:rsid w:val="00391770"/>
    <w:rsid w:val="00391903"/>
    <w:rsid w:val="00391F01"/>
    <w:rsid w:val="0039267E"/>
    <w:rsid w:val="00392994"/>
    <w:rsid w:val="0039498F"/>
    <w:rsid w:val="00395114"/>
    <w:rsid w:val="00395205"/>
    <w:rsid w:val="00396205"/>
    <w:rsid w:val="003963DB"/>
    <w:rsid w:val="003975D7"/>
    <w:rsid w:val="00397E0C"/>
    <w:rsid w:val="003A043E"/>
    <w:rsid w:val="003A07AC"/>
    <w:rsid w:val="003A07C8"/>
    <w:rsid w:val="003A08C4"/>
    <w:rsid w:val="003A140B"/>
    <w:rsid w:val="003A1EA8"/>
    <w:rsid w:val="003A2EC6"/>
    <w:rsid w:val="003A4CE3"/>
    <w:rsid w:val="003A5019"/>
    <w:rsid w:val="003A5E90"/>
    <w:rsid w:val="003A6BF7"/>
    <w:rsid w:val="003A7EB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CD7"/>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3960"/>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45A"/>
    <w:rsid w:val="004036C0"/>
    <w:rsid w:val="004039C3"/>
    <w:rsid w:val="00403C7A"/>
    <w:rsid w:val="00403CBD"/>
    <w:rsid w:val="00404666"/>
    <w:rsid w:val="00404B48"/>
    <w:rsid w:val="0040653C"/>
    <w:rsid w:val="00406701"/>
    <w:rsid w:val="00406A1A"/>
    <w:rsid w:val="00406BF3"/>
    <w:rsid w:val="004072F4"/>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1B8"/>
    <w:rsid w:val="00427507"/>
    <w:rsid w:val="004317B3"/>
    <w:rsid w:val="00431F21"/>
    <w:rsid w:val="00432420"/>
    <w:rsid w:val="004328CD"/>
    <w:rsid w:val="00432B87"/>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AF5"/>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1DC"/>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349"/>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63B"/>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3E6"/>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30C7"/>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4D7"/>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2554"/>
    <w:rsid w:val="005232C5"/>
    <w:rsid w:val="00523B8B"/>
    <w:rsid w:val="005240AF"/>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6886"/>
    <w:rsid w:val="00536AB8"/>
    <w:rsid w:val="00536E0F"/>
    <w:rsid w:val="0053746C"/>
    <w:rsid w:val="00537750"/>
    <w:rsid w:val="00537C67"/>
    <w:rsid w:val="00537EC7"/>
    <w:rsid w:val="0054086B"/>
    <w:rsid w:val="0054126C"/>
    <w:rsid w:val="00541322"/>
    <w:rsid w:val="0054177E"/>
    <w:rsid w:val="00541EA0"/>
    <w:rsid w:val="0054233B"/>
    <w:rsid w:val="005423C7"/>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1F0E"/>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65A"/>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2939"/>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471D"/>
    <w:rsid w:val="005C50AF"/>
    <w:rsid w:val="005C52EA"/>
    <w:rsid w:val="005C59FC"/>
    <w:rsid w:val="005C5B1A"/>
    <w:rsid w:val="005C5B64"/>
    <w:rsid w:val="005C6339"/>
    <w:rsid w:val="005C6414"/>
    <w:rsid w:val="005C64AB"/>
    <w:rsid w:val="005C681E"/>
    <w:rsid w:val="005C746B"/>
    <w:rsid w:val="005C7F39"/>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63"/>
    <w:rsid w:val="005E24F7"/>
    <w:rsid w:val="005E2F11"/>
    <w:rsid w:val="005E3E4C"/>
    <w:rsid w:val="005E3F17"/>
    <w:rsid w:val="005E4B8A"/>
    <w:rsid w:val="005E53C7"/>
    <w:rsid w:val="005E5EF6"/>
    <w:rsid w:val="005E68EA"/>
    <w:rsid w:val="005E756E"/>
    <w:rsid w:val="005E75AE"/>
    <w:rsid w:val="005E7A11"/>
    <w:rsid w:val="005F002D"/>
    <w:rsid w:val="005F0683"/>
    <w:rsid w:val="005F06E3"/>
    <w:rsid w:val="005F085C"/>
    <w:rsid w:val="005F0A43"/>
    <w:rsid w:val="005F1238"/>
    <w:rsid w:val="005F1665"/>
    <w:rsid w:val="005F1B63"/>
    <w:rsid w:val="005F1B65"/>
    <w:rsid w:val="005F2159"/>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495"/>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CB7"/>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1D5"/>
    <w:rsid w:val="00682F4B"/>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88C"/>
    <w:rsid w:val="006D4B0C"/>
    <w:rsid w:val="006D4F45"/>
    <w:rsid w:val="006D55A3"/>
    <w:rsid w:val="006D6069"/>
    <w:rsid w:val="006D61DC"/>
    <w:rsid w:val="006D63CA"/>
    <w:rsid w:val="006D661F"/>
    <w:rsid w:val="006D6DE1"/>
    <w:rsid w:val="006D7192"/>
    <w:rsid w:val="006D7375"/>
    <w:rsid w:val="006D76DE"/>
    <w:rsid w:val="006D7A70"/>
    <w:rsid w:val="006D7DAD"/>
    <w:rsid w:val="006E0FBE"/>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8F5"/>
    <w:rsid w:val="00746AC3"/>
    <w:rsid w:val="00746BEA"/>
    <w:rsid w:val="00746C8D"/>
    <w:rsid w:val="00747368"/>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AA4"/>
    <w:rsid w:val="00761EBC"/>
    <w:rsid w:val="0076265A"/>
    <w:rsid w:val="00763031"/>
    <w:rsid w:val="00763442"/>
    <w:rsid w:val="00764CFB"/>
    <w:rsid w:val="00766959"/>
    <w:rsid w:val="00766C8C"/>
    <w:rsid w:val="00767B06"/>
    <w:rsid w:val="00767B0C"/>
    <w:rsid w:val="0077015B"/>
    <w:rsid w:val="0077024E"/>
    <w:rsid w:val="0077047F"/>
    <w:rsid w:val="007704F8"/>
    <w:rsid w:val="00772760"/>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96EB8"/>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1D5F"/>
    <w:rsid w:val="007B215A"/>
    <w:rsid w:val="007B23B8"/>
    <w:rsid w:val="007B24EC"/>
    <w:rsid w:val="007B2604"/>
    <w:rsid w:val="007B2724"/>
    <w:rsid w:val="007B49AD"/>
    <w:rsid w:val="007B4BF8"/>
    <w:rsid w:val="007B5CE9"/>
    <w:rsid w:val="007B665D"/>
    <w:rsid w:val="007B6A68"/>
    <w:rsid w:val="007B6C37"/>
    <w:rsid w:val="007B7175"/>
    <w:rsid w:val="007B7879"/>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17"/>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6A28"/>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5D8B"/>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1A1"/>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4CD4"/>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0E47"/>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5538"/>
    <w:rsid w:val="009371BE"/>
    <w:rsid w:val="00937328"/>
    <w:rsid w:val="009374A8"/>
    <w:rsid w:val="00937650"/>
    <w:rsid w:val="009378BC"/>
    <w:rsid w:val="00937C65"/>
    <w:rsid w:val="00937D21"/>
    <w:rsid w:val="00941590"/>
    <w:rsid w:val="00942094"/>
    <w:rsid w:val="0094354D"/>
    <w:rsid w:val="00943B1C"/>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A2F"/>
    <w:rsid w:val="00957F65"/>
    <w:rsid w:val="009603B2"/>
    <w:rsid w:val="009603EB"/>
    <w:rsid w:val="00960434"/>
    <w:rsid w:val="00960796"/>
    <w:rsid w:val="00960799"/>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C1A"/>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D26"/>
    <w:rsid w:val="00A31E4A"/>
    <w:rsid w:val="00A3273D"/>
    <w:rsid w:val="00A335A1"/>
    <w:rsid w:val="00A341CD"/>
    <w:rsid w:val="00A3521F"/>
    <w:rsid w:val="00A36BAC"/>
    <w:rsid w:val="00A36F7C"/>
    <w:rsid w:val="00A37E40"/>
    <w:rsid w:val="00A403AC"/>
    <w:rsid w:val="00A40A02"/>
    <w:rsid w:val="00A40AD5"/>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BF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AE9"/>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CDA"/>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7E"/>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748"/>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C60"/>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DAA"/>
    <w:rsid w:val="00B32FBD"/>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42F"/>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0EEF"/>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2B1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DC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6C6"/>
    <w:rsid w:val="00C13735"/>
    <w:rsid w:val="00C13A34"/>
    <w:rsid w:val="00C141CB"/>
    <w:rsid w:val="00C1438F"/>
    <w:rsid w:val="00C15184"/>
    <w:rsid w:val="00C152A8"/>
    <w:rsid w:val="00C153F4"/>
    <w:rsid w:val="00C154DD"/>
    <w:rsid w:val="00C15CB7"/>
    <w:rsid w:val="00C164D3"/>
    <w:rsid w:val="00C167B7"/>
    <w:rsid w:val="00C16D8B"/>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2A5"/>
    <w:rsid w:val="00C4648E"/>
    <w:rsid w:val="00C46A6C"/>
    <w:rsid w:val="00C46A8D"/>
    <w:rsid w:val="00C470C4"/>
    <w:rsid w:val="00C47239"/>
    <w:rsid w:val="00C47570"/>
    <w:rsid w:val="00C47F26"/>
    <w:rsid w:val="00C5082A"/>
    <w:rsid w:val="00C50E7A"/>
    <w:rsid w:val="00C51236"/>
    <w:rsid w:val="00C51495"/>
    <w:rsid w:val="00C51696"/>
    <w:rsid w:val="00C51ADD"/>
    <w:rsid w:val="00C5223C"/>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A8E"/>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89D"/>
    <w:rsid w:val="00C86C68"/>
    <w:rsid w:val="00C8764C"/>
    <w:rsid w:val="00C876FE"/>
    <w:rsid w:val="00C87BB1"/>
    <w:rsid w:val="00C90394"/>
    <w:rsid w:val="00C92334"/>
    <w:rsid w:val="00C9290D"/>
    <w:rsid w:val="00C9312C"/>
    <w:rsid w:val="00C93207"/>
    <w:rsid w:val="00C934E4"/>
    <w:rsid w:val="00C936C8"/>
    <w:rsid w:val="00C951AF"/>
    <w:rsid w:val="00C960A3"/>
    <w:rsid w:val="00C967CC"/>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62"/>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27D0C"/>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2BB7"/>
    <w:rsid w:val="00D432C2"/>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4B2E"/>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4B50"/>
    <w:rsid w:val="00D75027"/>
    <w:rsid w:val="00D75691"/>
    <w:rsid w:val="00D762D1"/>
    <w:rsid w:val="00D76460"/>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3CA"/>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6627"/>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B3D"/>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71A"/>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1CB7"/>
    <w:rsid w:val="00EA2093"/>
    <w:rsid w:val="00EA2BCA"/>
    <w:rsid w:val="00EA2D7F"/>
    <w:rsid w:val="00EA3358"/>
    <w:rsid w:val="00EA363F"/>
    <w:rsid w:val="00EA3C37"/>
    <w:rsid w:val="00EA4CF6"/>
    <w:rsid w:val="00EA6025"/>
    <w:rsid w:val="00EA6145"/>
    <w:rsid w:val="00EA6F2A"/>
    <w:rsid w:val="00EA7458"/>
    <w:rsid w:val="00EA783F"/>
    <w:rsid w:val="00EA7A1C"/>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90A"/>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7B1"/>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7EB"/>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A55"/>
    <w:rsid w:val="00F473B7"/>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4C50"/>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2BAB"/>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2D5D"/>
    <w:rsid w:val="00FA38C7"/>
    <w:rsid w:val="00FA3F00"/>
    <w:rsid w:val="00FA4AF6"/>
    <w:rsid w:val="00FA4CE9"/>
    <w:rsid w:val="00FA4DEB"/>
    <w:rsid w:val="00FA4F00"/>
    <w:rsid w:val="00FA504F"/>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96B"/>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109"/>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592591274">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09256574">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5667010">
      <w:bodyDiv w:val="1"/>
      <w:marLeft w:val="0"/>
      <w:marRight w:val="0"/>
      <w:marTop w:val="0"/>
      <w:marBottom w:val="0"/>
      <w:divBdr>
        <w:top w:val="none" w:sz="0" w:space="0" w:color="auto"/>
        <w:left w:val="none" w:sz="0" w:space="0" w:color="auto"/>
        <w:bottom w:val="none" w:sz="0" w:space="0" w:color="auto"/>
        <w:right w:val="none" w:sz="0" w:space="0" w:color="auto"/>
      </w:divBdr>
      <w:divsChild>
        <w:div w:id="1768230576">
          <w:marLeft w:val="0"/>
          <w:marRight w:val="0"/>
          <w:marTop w:val="0"/>
          <w:marBottom w:val="0"/>
          <w:divBdr>
            <w:top w:val="none" w:sz="0" w:space="0" w:color="auto"/>
            <w:left w:val="none" w:sz="0" w:space="0" w:color="auto"/>
            <w:bottom w:val="none" w:sz="0" w:space="0" w:color="auto"/>
            <w:right w:val="none" w:sz="0" w:space="0" w:color="auto"/>
          </w:divBdr>
        </w:div>
      </w:divsChild>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671F7-444E-6B45-B6AD-CB4823E0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1720</Words>
  <Characters>12309</Characters>
  <Application>Microsoft Office Word</Application>
  <DocSecurity>0</DocSecurity>
  <Lines>102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47</cp:revision>
  <cp:lastPrinted>2021-06-23T10:30:00Z</cp:lastPrinted>
  <dcterms:created xsi:type="dcterms:W3CDTF">2024-11-14T13:29:00Z</dcterms:created>
  <dcterms:modified xsi:type="dcterms:W3CDTF">2024-12-13T09:07:00Z</dcterms:modified>
</cp:coreProperties>
</file>